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46" w:rsidRPr="0005240D" w:rsidRDefault="007A04C9" w:rsidP="007A04C9">
      <w:pPr>
        <w:ind w:left="-360"/>
        <w:jc w:val="center"/>
        <w:rPr>
          <w:rStyle w:val="IntenseReference"/>
          <w:rFonts w:asciiTheme="majorHAnsi" w:hAnsiTheme="majorHAnsi"/>
          <w:color w:val="000000" w:themeColor="text1"/>
        </w:rPr>
      </w:pPr>
      <w:proofErr w:type="spellStart"/>
      <w:r w:rsidRPr="0005240D">
        <w:rPr>
          <w:rStyle w:val="IntenseReference"/>
          <w:rFonts w:asciiTheme="majorHAnsi" w:hAnsiTheme="majorHAnsi"/>
          <w:color w:val="000000" w:themeColor="text1"/>
        </w:rPr>
        <w:t>L</w:t>
      </w:r>
      <w:r w:rsidR="008A0E3E">
        <w:rPr>
          <w:rStyle w:val="IntenseReference"/>
          <w:rFonts w:asciiTheme="majorHAnsi" w:hAnsiTheme="majorHAnsi"/>
          <w:color w:val="000000" w:themeColor="text1"/>
        </w:rPr>
        <w:t>usher</w:t>
      </w:r>
      <w:proofErr w:type="spellEnd"/>
      <w:r w:rsidR="008A0E3E">
        <w:rPr>
          <w:rStyle w:val="IntenseReference"/>
          <w:rFonts w:asciiTheme="majorHAnsi" w:hAnsiTheme="majorHAnsi"/>
          <w:color w:val="000000" w:themeColor="text1"/>
        </w:rPr>
        <w:t xml:space="preserve"> Social Studies 6 2019-2020</w:t>
      </w:r>
    </w:p>
    <w:p w:rsidR="00AB05B6" w:rsidRPr="00D750B2" w:rsidRDefault="00AB05B6" w:rsidP="009F6CBC">
      <w:pPr>
        <w:ind w:left="-360"/>
        <w:jc w:val="both"/>
        <w:rPr>
          <w:rFonts w:asciiTheme="majorHAnsi" w:hAnsiTheme="majorHAnsi"/>
        </w:rPr>
      </w:pPr>
    </w:p>
    <w:p w:rsidR="00B00A86" w:rsidRPr="00D750B2" w:rsidRDefault="00B00A86" w:rsidP="009F6CBC">
      <w:pPr>
        <w:ind w:left="-360" w:firstLine="720"/>
        <w:jc w:val="both"/>
        <w:rPr>
          <w:rFonts w:asciiTheme="majorHAnsi" w:hAnsiTheme="majorHAnsi"/>
        </w:rPr>
      </w:pPr>
      <w:r w:rsidRPr="00D750B2">
        <w:rPr>
          <w:rFonts w:asciiTheme="majorHAnsi" w:hAnsiTheme="majorHAnsi"/>
        </w:rPr>
        <w:t>Welcome to Sixth Grade</w:t>
      </w:r>
      <w:r w:rsidR="00AB05B6" w:rsidRPr="00D750B2">
        <w:rPr>
          <w:rFonts w:asciiTheme="majorHAnsi" w:hAnsiTheme="majorHAnsi"/>
        </w:rPr>
        <w:t xml:space="preserve"> Social Studies! This is the class in which we study </w:t>
      </w:r>
      <w:r w:rsidRPr="00D750B2">
        <w:rPr>
          <w:rFonts w:asciiTheme="majorHAnsi" w:hAnsiTheme="majorHAnsi"/>
        </w:rPr>
        <w:t xml:space="preserve">and analyze </w:t>
      </w:r>
      <w:r w:rsidR="00AB05B6" w:rsidRPr="00D750B2">
        <w:rPr>
          <w:rFonts w:asciiTheme="majorHAnsi" w:hAnsiTheme="majorHAnsi"/>
        </w:rPr>
        <w:t>the worl</w:t>
      </w:r>
      <w:r w:rsidRPr="00D750B2">
        <w:rPr>
          <w:rFonts w:asciiTheme="majorHAnsi" w:hAnsiTheme="majorHAnsi"/>
        </w:rPr>
        <w:t>d’s many cultures and societies</w:t>
      </w:r>
      <w:r w:rsidR="00216742" w:rsidRPr="00D750B2">
        <w:rPr>
          <w:rFonts w:asciiTheme="majorHAnsi" w:hAnsiTheme="majorHAnsi"/>
        </w:rPr>
        <w:t>, including our own</w:t>
      </w:r>
      <w:r w:rsidR="00AB05B6" w:rsidRPr="00D750B2">
        <w:rPr>
          <w:rFonts w:asciiTheme="majorHAnsi" w:hAnsiTheme="majorHAnsi"/>
        </w:rPr>
        <w:t xml:space="preserve">. </w:t>
      </w:r>
      <w:r w:rsidR="00CA3B3A" w:rsidRPr="00D750B2">
        <w:rPr>
          <w:rFonts w:asciiTheme="majorHAnsi" w:hAnsiTheme="majorHAnsi"/>
        </w:rPr>
        <w:t xml:space="preserve">My goal </w:t>
      </w:r>
      <w:r w:rsidR="00597090">
        <w:rPr>
          <w:rFonts w:asciiTheme="majorHAnsi" w:hAnsiTheme="majorHAnsi"/>
        </w:rPr>
        <w:t>as a teacher is to challenge students</w:t>
      </w:r>
      <w:r w:rsidR="00CA3B3A" w:rsidRPr="00D750B2">
        <w:rPr>
          <w:rFonts w:asciiTheme="majorHAnsi" w:hAnsiTheme="majorHAnsi"/>
        </w:rPr>
        <w:t xml:space="preserve"> to think deeply about these subjects. You may be thinking, “I hate Social Studies- all you do is memorize names and dates and read boring stuff.” </w:t>
      </w:r>
      <w:r w:rsidR="00404F78" w:rsidRPr="00D750B2">
        <w:rPr>
          <w:rFonts w:asciiTheme="majorHAnsi" w:hAnsiTheme="majorHAnsi"/>
        </w:rPr>
        <w:t>This is not the case!</w:t>
      </w:r>
      <w:r w:rsidR="00CA3B3A" w:rsidRPr="00D750B2">
        <w:rPr>
          <w:rFonts w:asciiTheme="majorHAnsi" w:hAnsiTheme="majorHAnsi"/>
        </w:rPr>
        <w:t xml:space="preserve"> </w:t>
      </w:r>
    </w:p>
    <w:p w:rsidR="00597090" w:rsidRDefault="00404F78" w:rsidP="00597090">
      <w:pPr>
        <w:ind w:left="-360" w:firstLine="720"/>
        <w:jc w:val="both"/>
        <w:rPr>
          <w:rFonts w:asciiTheme="majorHAnsi" w:hAnsiTheme="majorHAnsi"/>
        </w:rPr>
      </w:pPr>
      <w:r w:rsidRPr="00D750B2">
        <w:rPr>
          <w:rFonts w:asciiTheme="majorHAnsi" w:hAnsiTheme="majorHAnsi"/>
        </w:rPr>
        <w:t>T</w:t>
      </w:r>
      <w:r w:rsidR="00783553" w:rsidRPr="00D750B2">
        <w:rPr>
          <w:rFonts w:asciiTheme="majorHAnsi" w:hAnsiTheme="majorHAnsi"/>
        </w:rPr>
        <w:t xml:space="preserve">his year </w:t>
      </w:r>
      <w:r w:rsidRPr="00D750B2">
        <w:rPr>
          <w:rFonts w:asciiTheme="majorHAnsi" w:hAnsiTheme="majorHAnsi"/>
        </w:rPr>
        <w:t>will</w:t>
      </w:r>
      <w:r w:rsidR="00B00A86" w:rsidRPr="00D750B2">
        <w:rPr>
          <w:rFonts w:asciiTheme="majorHAnsi" w:hAnsiTheme="majorHAnsi"/>
        </w:rPr>
        <w:t xml:space="preserve"> </w:t>
      </w:r>
      <w:r w:rsidR="00CA3B3A" w:rsidRPr="00D750B2">
        <w:rPr>
          <w:rFonts w:asciiTheme="majorHAnsi" w:hAnsiTheme="majorHAnsi"/>
        </w:rPr>
        <w:t xml:space="preserve">be a little bit different. </w:t>
      </w:r>
      <w:r w:rsidR="00597090">
        <w:rPr>
          <w:rFonts w:asciiTheme="majorHAnsi" w:hAnsiTheme="majorHAnsi"/>
        </w:rPr>
        <w:t>Students</w:t>
      </w:r>
      <w:r w:rsidR="00CA3B3A" w:rsidRPr="00D750B2">
        <w:rPr>
          <w:rFonts w:asciiTheme="majorHAnsi" w:hAnsiTheme="majorHAnsi"/>
        </w:rPr>
        <w:t xml:space="preserve"> will be challenged to think creatively, make connections</w:t>
      </w:r>
      <w:r w:rsidR="00E74F47" w:rsidRPr="00D750B2">
        <w:rPr>
          <w:rFonts w:asciiTheme="majorHAnsi" w:hAnsiTheme="majorHAnsi"/>
        </w:rPr>
        <w:t xml:space="preserve"> to everyday life</w:t>
      </w:r>
      <w:r w:rsidR="00CA3B3A" w:rsidRPr="00D750B2">
        <w:rPr>
          <w:rFonts w:asciiTheme="majorHAnsi" w:hAnsiTheme="majorHAnsi"/>
        </w:rPr>
        <w:t xml:space="preserve">, and come up with predictions about the way </w:t>
      </w:r>
      <w:r w:rsidR="00783553" w:rsidRPr="00D750B2">
        <w:rPr>
          <w:rFonts w:asciiTheme="majorHAnsi" w:hAnsiTheme="majorHAnsi"/>
        </w:rPr>
        <w:t>human societies work</w:t>
      </w:r>
      <w:r w:rsidR="00597090">
        <w:rPr>
          <w:rFonts w:asciiTheme="majorHAnsi" w:hAnsiTheme="majorHAnsi"/>
        </w:rPr>
        <w:t>.</w:t>
      </w:r>
      <w:r w:rsidR="00783553" w:rsidRPr="00D750B2">
        <w:rPr>
          <w:rFonts w:asciiTheme="majorHAnsi" w:hAnsiTheme="majorHAnsi"/>
        </w:rPr>
        <w:t xml:space="preserve"> We will be </w:t>
      </w:r>
      <w:r w:rsidR="00402A99" w:rsidRPr="00D750B2">
        <w:rPr>
          <w:rFonts w:asciiTheme="majorHAnsi" w:hAnsiTheme="majorHAnsi"/>
        </w:rPr>
        <w:t xml:space="preserve">keeping up with </w:t>
      </w:r>
      <w:r w:rsidR="00783553" w:rsidRPr="00D750B2">
        <w:rPr>
          <w:rFonts w:asciiTheme="majorHAnsi" w:hAnsiTheme="majorHAnsi"/>
        </w:rPr>
        <w:t xml:space="preserve">current issues in our world, and learning from the past. </w:t>
      </w:r>
      <w:r w:rsidR="00CA3B3A" w:rsidRPr="00D750B2">
        <w:rPr>
          <w:rFonts w:asciiTheme="majorHAnsi" w:hAnsiTheme="majorHAnsi"/>
        </w:rPr>
        <w:t>It sounds difficult, and it can be, but I encourage you to come to this class with an open mind.</w:t>
      </w:r>
    </w:p>
    <w:p w:rsidR="00CA3B3A" w:rsidRPr="00597090" w:rsidRDefault="00783553" w:rsidP="00597090">
      <w:pPr>
        <w:ind w:left="-360" w:firstLine="720"/>
        <w:jc w:val="center"/>
        <w:rPr>
          <w:rFonts w:asciiTheme="majorHAnsi" w:hAnsiTheme="majorHAnsi"/>
        </w:rPr>
      </w:pPr>
      <w:r w:rsidRPr="00D750B2">
        <w:rPr>
          <w:rFonts w:asciiTheme="majorHAnsi" w:hAnsiTheme="majorHAnsi"/>
          <w:b/>
        </w:rPr>
        <w:t>Our topics this year include:</w:t>
      </w:r>
    </w:p>
    <w:p w:rsidR="002F0870" w:rsidRPr="00D750B2" w:rsidRDefault="002F0870" w:rsidP="00FE3123">
      <w:pPr>
        <w:jc w:val="both"/>
        <w:rPr>
          <w:rFonts w:asciiTheme="majorHAnsi" w:hAnsiTheme="majorHAnsi"/>
        </w:rPr>
        <w:sectPr w:rsidR="002F0870" w:rsidRPr="00D750B2">
          <w:pgSz w:w="12240" w:h="15840"/>
          <w:pgMar w:top="1440" w:right="1800" w:bottom="1440" w:left="1800" w:header="720" w:footer="720" w:gutter="0"/>
          <w:cols w:space="720"/>
          <w:docGrid w:linePitch="360"/>
        </w:sectPr>
      </w:pPr>
    </w:p>
    <w:p w:rsidR="00783553" w:rsidRPr="00D750B2" w:rsidRDefault="00783553" w:rsidP="009F6CBC">
      <w:pPr>
        <w:numPr>
          <w:ilvl w:val="0"/>
          <w:numId w:val="1"/>
        </w:numPr>
        <w:jc w:val="both"/>
        <w:rPr>
          <w:rFonts w:asciiTheme="majorHAnsi" w:hAnsiTheme="majorHAnsi"/>
        </w:rPr>
      </w:pPr>
      <w:r w:rsidRPr="00D750B2">
        <w:rPr>
          <w:rFonts w:asciiTheme="majorHAnsi" w:hAnsiTheme="majorHAnsi"/>
        </w:rPr>
        <w:lastRenderedPageBreak/>
        <w:t>Ancient Humans</w:t>
      </w:r>
    </w:p>
    <w:p w:rsidR="00783553" w:rsidRPr="00D750B2" w:rsidRDefault="002F66F3" w:rsidP="002F66F3">
      <w:pPr>
        <w:numPr>
          <w:ilvl w:val="0"/>
          <w:numId w:val="1"/>
        </w:numPr>
        <w:jc w:val="both"/>
        <w:rPr>
          <w:rFonts w:asciiTheme="majorHAnsi" w:hAnsiTheme="majorHAnsi"/>
        </w:rPr>
      </w:pPr>
      <w:r w:rsidRPr="00D750B2">
        <w:rPr>
          <w:rFonts w:asciiTheme="majorHAnsi" w:hAnsiTheme="majorHAnsi"/>
        </w:rPr>
        <w:t>Mesopotamia</w:t>
      </w:r>
    </w:p>
    <w:p w:rsidR="00783553" w:rsidRPr="00D750B2" w:rsidRDefault="002F66F3" w:rsidP="009F6CBC">
      <w:pPr>
        <w:numPr>
          <w:ilvl w:val="0"/>
          <w:numId w:val="1"/>
        </w:numPr>
        <w:jc w:val="both"/>
        <w:rPr>
          <w:rFonts w:asciiTheme="majorHAnsi" w:hAnsiTheme="majorHAnsi"/>
        </w:rPr>
      </w:pPr>
      <w:r w:rsidRPr="00D750B2">
        <w:rPr>
          <w:rFonts w:asciiTheme="majorHAnsi" w:hAnsiTheme="majorHAnsi"/>
        </w:rPr>
        <w:t>Ancient Egypt</w:t>
      </w:r>
    </w:p>
    <w:p w:rsidR="00783553" w:rsidRPr="00D750B2" w:rsidRDefault="002F66F3" w:rsidP="009F6CBC">
      <w:pPr>
        <w:numPr>
          <w:ilvl w:val="0"/>
          <w:numId w:val="1"/>
        </w:numPr>
        <w:jc w:val="both"/>
        <w:rPr>
          <w:rFonts w:asciiTheme="majorHAnsi" w:hAnsiTheme="majorHAnsi"/>
        </w:rPr>
      </w:pPr>
      <w:r w:rsidRPr="00D750B2">
        <w:rPr>
          <w:rFonts w:asciiTheme="majorHAnsi" w:hAnsiTheme="majorHAnsi"/>
        </w:rPr>
        <w:t>Indus River Valley</w:t>
      </w:r>
    </w:p>
    <w:p w:rsidR="00783553" w:rsidRPr="00D750B2" w:rsidRDefault="002F66F3" w:rsidP="009F6CBC">
      <w:pPr>
        <w:numPr>
          <w:ilvl w:val="0"/>
          <w:numId w:val="1"/>
        </w:numPr>
        <w:jc w:val="both"/>
        <w:rPr>
          <w:rFonts w:asciiTheme="majorHAnsi" w:hAnsiTheme="majorHAnsi"/>
        </w:rPr>
      </w:pPr>
      <w:r w:rsidRPr="00D750B2">
        <w:rPr>
          <w:rFonts w:asciiTheme="majorHAnsi" w:hAnsiTheme="majorHAnsi"/>
        </w:rPr>
        <w:t>Ancient China</w:t>
      </w:r>
    </w:p>
    <w:p w:rsidR="007C1EF2" w:rsidRPr="00D750B2" w:rsidRDefault="002F66F3" w:rsidP="009F6CBC">
      <w:pPr>
        <w:numPr>
          <w:ilvl w:val="0"/>
          <w:numId w:val="1"/>
        </w:numPr>
        <w:jc w:val="both"/>
        <w:rPr>
          <w:rFonts w:asciiTheme="majorHAnsi" w:hAnsiTheme="majorHAnsi"/>
        </w:rPr>
      </w:pPr>
      <w:r w:rsidRPr="00D750B2">
        <w:rPr>
          <w:rFonts w:asciiTheme="majorHAnsi" w:hAnsiTheme="majorHAnsi"/>
        </w:rPr>
        <w:t>Ancient Greece</w:t>
      </w:r>
    </w:p>
    <w:p w:rsidR="007C1EF2" w:rsidRPr="00D750B2" w:rsidRDefault="002F66F3" w:rsidP="009F6CBC">
      <w:pPr>
        <w:numPr>
          <w:ilvl w:val="0"/>
          <w:numId w:val="1"/>
        </w:numPr>
        <w:jc w:val="both"/>
        <w:rPr>
          <w:rFonts w:asciiTheme="majorHAnsi" w:hAnsiTheme="majorHAnsi"/>
        </w:rPr>
      </w:pPr>
      <w:r w:rsidRPr="00D750B2">
        <w:rPr>
          <w:rFonts w:asciiTheme="majorHAnsi" w:hAnsiTheme="majorHAnsi"/>
        </w:rPr>
        <w:t>Ancient Rome</w:t>
      </w:r>
    </w:p>
    <w:p w:rsidR="00783553" w:rsidRPr="00D750B2" w:rsidRDefault="00783553" w:rsidP="009F6CBC">
      <w:pPr>
        <w:numPr>
          <w:ilvl w:val="0"/>
          <w:numId w:val="1"/>
        </w:numPr>
        <w:jc w:val="both"/>
        <w:rPr>
          <w:rFonts w:asciiTheme="majorHAnsi" w:hAnsiTheme="majorHAnsi"/>
        </w:rPr>
      </w:pPr>
      <w:r w:rsidRPr="00D750B2">
        <w:rPr>
          <w:rFonts w:asciiTheme="majorHAnsi" w:hAnsiTheme="majorHAnsi"/>
        </w:rPr>
        <w:t>World Religions</w:t>
      </w:r>
    </w:p>
    <w:p w:rsidR="00783553" w:rsidRPr="00D750B2" w:rsidRDefault="00783553" w:rsidP="009F6CBC">
      <w:pPr>
        <w:numPr>
          <w:ilvl w:val="0"/>
          <w:numId w:val="1"/>
        </w:numPr>
        <w:jc w:val="both"/>
        <w:rPr>
          <w:rFonts w:asciiTheme="majorHAnsi" w:hAnsiTheme="majorHAnsi"/>
        </w:rPr>
      </w:pPr>
      <w:r w:rsidRPr="00D750B2">
        <w:rPr>
          <w:rFonts w:asciiTheme="majorHAnsi" w:hAnsiTheme="majorHAnsi"/>
        </w:rPr>
        <w:t>Government</w:t>
      </w:r>
    </w:p>
    <w:p w:rsidR="00783553" w:rsidRPr="00D750B2" w:rsidRDefault="00783553" w:rsidP="009F6CBC">
      <w:pPr>
        <w:numPr>
          <w:ilvl w:val="0"/>
          <w:numId w:val="1"/>
        </w:numPr>
        <w:jc w:val="both"/>
        <w:rPr>
          <w:rFonts w:asciiTheme="majorHAnsi" w:hAnsiTheme="majorHAnsi"/>
        </w:rPr>
      </w:pPr>
      <w:r w:rsidRPr="00D750B2">
        <w:rPr>
          <w:rFonts w:asciiTheme="majorHAnsi" w:hAnsiTheme="majorHAnsi"/>
        </w:rPr>
        <w:lastRenderedPageBreak/>
        <w:t>Social Structure</w:t>
      </w:r>
    </w:p>
    <w:p w:rsidR="00783553" w:rsidRPr="00D750B2" w:rsidRDefault="002F66F3" w:rsidP="009F6CBC">
      <w:pPr>
        <w:numPr>
          <w:ilvl w:val="0"/>
          <w:numId w:val="1"/>
        </w:numPr>
        <w:jc w:val="both"/>
        <w:rPr>
          <w:rFonts w:asciiTheme="majorHAnsi" w:hAnsiTheme="majorHAnsi"/>
        </w:rPr>
      </w:pPr>
      <w:r w:rsidRPr="00D750B2">
        <w:rPr>
          <w:rFonts w:asciiTheme="majorHAnsi" w:hAnsiTheme="majorHAnsi"/>
        </w:rPr>
        <w:t>The Middle Ages</w:t>
      </w:r>
    </w:p>
    <w:p w:rsidR="002F66F3" w:rsidRPr="00D750B2" w:rsidRDefault="002F66F3" w:rsidP="009F6CBC">
      <w:pPr>
        <w:numPr>
          <w:ilvl w:val="0"/>
          <w:numId w:val="1"/>
        </w:numPr>
        <w:jc w:val="both"/>
        <w:rPr>
          <w:rFonts w:asciiTheme="majorHAnsi" w:hAnsiTheme="majorHAnsi"/>
        </w:rPr>
      </w:pPr>
      <w:r w:rsidRPr="00D750B2">
        <w:rPr>
          <w:rFonts w:asciiTheme="majorHAnsi" w:hAnsiTheme="majorHAnsi"/>
        </w:rPr>
        <w:t>Renaissance</w:t>
      </w:r>
    </w:p>
    <w:p w:rsidR="002F66F3" w:rsidRPr="00D750B2" w:rsidRDefault="002F66F3" w:rsidP="009F6CBC">
      <w:pPr>
        <w:numPr>
          <w:ilvl w:val="0"/>
          <w:numId w:val="1"/>
        </w:numPr>
        <w:jc w:val="both"/>
        <w:rPr>
          <w:rFonts w:asciiTheme="majorHAnsi" w:hAnsiTheme="majorHAnsi"/>
        </w:rPr>
      </w:pPr>
      <w:r w:rsidRPr="00D750B2">
        <w:rPr>
          <w:rFonts w:asciiTheme="majorHAnsi" w:hAnsiTheme="majorHAnsi"/>
        </w:rPr>
        <w:t>Reformation</w:t>
      </w:r>
    </w:p>
    <w:p w:rsidR="002F66F3" w:rsidRPr="00D750B2" w:rsidRDefault="002F66F3" w:rsidP="009F6CBC">
      <w:pPr>
        <w:numPr>
          <w:ilvl w:val="0"/>
          <w:numId w:val="1"/>
        </w:numPr>
        <w:jc w:val="both"/>
        <w:rPr>
          <w:rFonts w:asciiTheme="majorHAnsi" w:hAnsiTheme="majorHAnsi"/>
        </w:rPr>
      </w:pPr>
      <w:r w:rsidRPr="00D750B2">
        <w:rPr>
          <w:rFonts w:asciiTheme="majorHAnsi" w:hAnsiTheme="majorHAnsi"/>
        </w:rPr>
        <w:t>Mesoamerica</w:t>
      </w:r>
    </w:p>
    <w:p w:rsidR="002F66F3" w:rsidRPr="00D750B2" w:rsidRDefault="002F66F3" w:rsidP="009F6CBC">
      <w:pPr>
        <w:numPr>
          <w:ilvl w:val="0"/>
          <w:numId w:val="1"/>
        </w:numPr>
        <w:jc w:val="both"/>
        <w:rPr>
          <w:rFonts w:asciiTheme="majorHAnsi" w:hAnsiTheme="majorHAnsi"/>
        </w:rPr>
      </w:pPr>
      <w:r w:rsidRPr="00D750B2">
        <w:rPr>
          <w:rFonts w:asciiTheme="majorHAnsi" w:hAnsiTheme="majorHAnsi"/>
        </w:rPr>
        <w:t>Age of Exploration</w:t>
      </w:r>
    </w:p>
    <w:p w:rsidR="002F0870" w:rsidRPr="00D750B2" w:rsidRDefault="00B319DD" w:rsidP="009F6CBC">
      <w:pPr>
        <w:numPr>
          <w:ilvl w:val="0"/>
          <w:numId w:val="1"/>
        </w:numPr>
        <w:jc w:val="both"/>
        <w:rPr>
          <w:rFonts w:asciiTheme="majorHAnsi" w:hAnsiTheme="majorHAnsi"/>
        </w:rPr>
      </w:pPr>
      <w:r w:rsidRPr="00D750B2">
        <w:rPr>
          <w:rFonts w:asciiTheme="majorHAnsi" w:hAnsiTheme="majorHAnsi"/>
        </w:rPr>
        <w:t xml:space="preserve">Contemporary </w:t>
      </w:r>
      <w:r w:rsidR="007C1EF2" w:rsidRPr="00D750B2">
        <w:rPr>
          <w:rFonts w:asciiTheme="majorHAnsi" w:hAnsiTheme="majorHAnsi"/>
        </w:rPr>
        <w:t>Topics</w:t>
      </w:r>
      <w:r w:rsidRPr="00D750B2">
        <w:rPr>
          <w:rFonts w:asciiTheme="majorHAnsi" w:hAnsiTheme="majorHAnsi"/>
        </w:rPr>
        <w:t xml:space="preserve"> </w:t>
      </w:r>
    </w:p>
    <w:p w:rsidR="002F0870" w:rsidRPr="00D750B2" w:rsidRDefault="002F0870" w:rsidP="009F6CBC">
      <w:pPr>
        <w:ind w:firstLine="720"/>
        <w:jc w:val="both"/>
        <w:rPr>
          <w:rFonts w:asciiTheme="majorHAnsi" w:hAnsiTheme="majorHAnsi"/>
        </w:rPr>
      </w:pPr>
    </w:p>
    <w:p w:rsidR="002F0870" w:rsidRPr="00D750B2" w:rsidRDefault="002F0870" w:rsidP="009F6CBC">
      <w:pPr>
        <w:ind w:firstLine="720"/>
        <w:jc w:val="both"/>
        <w:rPr>
          <w:rFonts w:asciiTheme="majorHAnsi" w:hAnsiTheme="majorHAnsi"/>
        </w:rPr>
        <w:sectPr w:rsidR="002F0870" w:rsidRPr="00D750B2">
          <w:type w:val="continuous"/>
          <w:pgSz w:w="12240" w:h="15840"/>
          <w:pgMar w:top="1440" w:right="1800" w:bottom="1440" w:left="1800" w:header="720" w:footer="720" w:gutter="0"/>
          <w:cols w:num="2" w:space="720"/>
          <w:docGrid w:linePitch="360"/>
        </w:sectPr>
      </w:pPr>
    </w:p>
    <w:p w:rsidR="007A04C9" w:rsidRPr="00D750B2" w:rsidRDefault="007C1EF2" w:rsidP="007A04C9">
      <w:pPr>
        <w:jc w:val="both"/>
        <w:rPr>
          <w:rFonts w:asciiTheme="majorHAnsi" w:hAnsiTheme="majorHAnsi"/>
        </w:rPr>
      </w:pPr>
      <w:r w:rsidRPr="00D750B2">
        <w:rPr>
          <w:rFonts w:asciiTheme="majorHAnsi" w:hAnsiTheme="majorHAnsi"/>
        </w:rPr>
        <w:lastRenderedPageBreak/>
        <w:t>The Louisiana Department of Education creates Grade Level Expectations (GLEs) which can be found here:</w:t>
      </w:r>
      <w:r w:rsidR="003329C4" w:rsidRPr="00D750B2">
        <w:rPr>
          <w:rFonts w:asciiTheme="majorHAnsi" w:hAnsiTheme="majorHAnsi"/>
        </w:rPr>
        <w:t xml:space="preserve"> </w:t>
      </w:r>
      <w:hyperlink r:id="rId6" w:history="1">
        <w:r w:rsidR="003329C4" w:rsidRPr="00D750B2">
          <w:rPr>
            <w:rStyle w:val="Hyperlink"/>
            <w:rFonts w:asciiTheme="majorHAnsi" w:hAnsiTheme="majorHAnsi"/>
          </w:rPr>
          <w:t>https://www.louisianabelieves.com</w:t>
        </w:r>
      </w:hyperlink>
      <w:r w:rsidR="00B319DD" w:rsidRPr="00D750B2">
        <w:rPr>
          <w:rFonts w:asciiTheme="majorHAnsi" w:hAnsiTheme="majorHAnsi"/>
        </w:rPr>
        <w:t xml:space="preserve"> .</w:t>
      </w:r>
    </w:p>
    <w:p w:rsidR="00597090" w:rsidRDefault="00597090" w:rsidP="00D750B2">
      <w:pPr>
        <w:jc w:val="both"/>
        <w:rPr>
          <w:rFonts w:asciiTheme="majorHAnsi" w:hAnsiTheme="majorHAnsi"/>
        </w:rPr>
      </w:pPr>
    </w:p>
    <w:p w:rsidR="00D750B2" w:rsidRPr="00D750B2" w:rsidRDefault="00D750B2" w:rsidP="00D750B2">
      <w:pPr>
        <w:jc w:val="both"/>
        <w:rPr>
          <w:rFonts w:asciiTheme="majorHAnsi" w:hAnsiTheme="majorHAnsi"/>
          <w:b/>
        </w:rPr>
      </w:pPr>
      <w:r w:rsidRPr="00D750B2">
        <w:rPr>
          <w:rFonts w:asciiTheme="majorHAnsi" w:hAnsiTheme="majorHAnsi"/>
          <w:b/>
        </w:rPr>
        <w:t>Textbooks, Class Materials, Planners</w:t>
      </w:r>
    </w:p>
    <w:p w:rsidR="00D750B2" w:rsidRPr="00D750B2" w:rsidRDefault="00D750B2" w:rsidP="00D750B2">
      <w:pPr>
        <w:ind w:firstLine="720"/>
        <w:jc w:val="both"/>
        <w:rPr>
          <w:rFonts w:asciiTheme="majorHAnsi" w:hAnsiTheme="majorHAnsi"/>
        </w:rPr>
      </w:pPr>
      <w:r w:rsidRPr="00D750B2">
        <w:rPr>
          <w:rFonts w:asciiTheme="majorHAnsi" w:hAnsiTheme="majorHAnsi"/>
        </w:rPr>
        <w:t xml:space="preserve">Every student will be issued a textbook titled </w:t>
      </w:r>
      <w:r w:rsidRPr="00D750B2">
        <w:rPr>
          <w:rFonts w:asciiTheme="majorHAnsi" w:hAnsiTheme="majorHAnsi"/>
          <w:i/>
        </w:rPr>
        <w:t>HMH Social Studies: World Civilizations.</w:t>
      </w:r>
      <w:r w:rsidRPr="00D750B2">
        <w:rPr>
          <w:rFonts w:asciiTheme="majorHAnsi" w:hAnsiTheme="majorHAnsi"/>
        </w:rPr>
        <w:t xml:space="preserve"> If the student does not return the textbook at the end of the year, the cost is $90.00 (the publisher’s price). This book stays home until the end of the year. Do not bring it to school every day. Each student will also have access to the EBook version of the book and assignments.</w:t>
      </w:r>
    </w:p>
    <w:p w:rsidR="00D750B2" w:rsidRPr="00D750B2" w:rsidRDefault="00D750B2" w:rsidP="00D750B2">
      <w:pPr>
        <w:ind w:firstLine="720"/>
        <w:jc w:val="both"/>
        <w:rPr>
          <w:rFonts w:asciiTheme="majorHAnsi" w:hAnsiTheme="majorHAnsi"/>
        </w:rPr>
      </w:pPr>
      <w:r w:rsidRPr="00D750B2">
        <w:rPr>
          <w:rFonts w:asciiTheme="majorHAnsi" w:hAnsiTheme="majorHAnsi"/>
        </w:rPr>
        <w:t>Every student will also be issued a Student Agenda on the first day of school. I expect each student to write down his or her homework in this agenda every day. Get organized – it will make life a lot easier! Always come to class with your SS notebook, pencils, and tape.</w:t>
      </w:r>
    </w:p>
    <w:p w:rsidR="00D750B2" w:rsidRDefault="00D750B2" w:rsidP="00D750B2">
      <w:pPr>
        <w:jc w:val="both"/>
        <w:rPr>
          <w:rFonts w:asciiTheme="majorHAnsi" w:hAnsiTheme="majorHAnsi"/>
        </w:rPr>
      </w:pPr>
    </w:p>
    <w:p w:rsidR="00806236" w:rsidRPr="00D750B2" w:rsidRDefault="00806236" w:rsidP="00806236">
      <w:pPr>
        <w:jc w:val="both"/>
        <w:rPr>
          <w:rFonts w:asciiTheme="majorHAnsi" w:hAnsiTheme="majorHAnsi"/>
          <w:b/>
        </w:rPr>
      </w:pPr>
      <w:r w:rsidRPr="00D750B2">
        <w:rPr>
          <w:rFonts w:asciiTheme="majorHAnsi" w:hAnsiTheme="majorHAnsi"/>
          <w:b/>
        </w:rPr>
        <w:t>Office Hours</w:t>
      </w:r>
    </w:p>
    <w:p w:rsidR="00D750B2" w:rsidRPr="00806236" w:rsidRDefault="00806236" w:rsidP="00D750B2">
      <w:pPr>
        <w:jc w:val="both"/>
        <w:rPr>
          <w:rFonts w:asciiTheme="majorHAnsi" w:hAnsiTheme="majorHAnsi"/>
        </w:rPr>
      </w:pPr>
      <w:r w:rsidRPr="00D750B2">
        <w:rPr>
          <w:rFonts w:asciiTheme="majorHAnsi" w:hAnsiTheme="majorHAnsi"/>
          <w:b/>
        </w:rPr>
        <w:tab/>
      </w:r>
      <w:r w:rsidRPr="00D750B2">
        <w:rPr>
          <w:rFonts w:asciiTheme="majorHAnsi" w:hAnsiTheme="majorHAnsi"/>
        </w:rPr>
        <w:t>Every Tuesday</w:t>
      </w:r>
      <w:r w:rsidR="008A0E3E">
        <w:rPr>
          <w:rFonts w:asciiTheme="majorHAnsi" w:hAnsiTheme="majorHAnsi"/>
        </w:rPr>
        <w:t>, during lunch,</w:t>
      </w:r>
      <w:r w:rsidRPr="00D750B2">
        <w:rPr>
          <w:rFonts w:asciiTheme="majorHAnsi" w:hAnsiTheme="majorHAnsi"/>
        </w:rPr>
        <w:t xml:space="preserve"> and Thursday</w:t>
      </w:r>
      <w:r w:rsidR="008A0E3E">
        <w:rPr>
          <w:rFonts w:asciiTheme="majorHAnsi" w:hAnsiTheme="majorHAnsi"/>
        </w:rPr>
        <w:t xml:space="preserve"> after school from 3:45-4:45</w:t>
      </w:r>
      <w:r w:rsidRPr="00D750B2">
        <w:rPr>
          <w:rFonts w:asciiTheme="majorHAnsi" w:hAnsiTheme="majorHAnsi"/>
        </w:rPr>
        <w:t>, I wil</w:t>
      </w:r>
      <w:r w:rsidR="000C1237">
        <w:rPr>
          <w:rFonts w:asciiTheme="majorHAnsi" w:hAnsiTheme="majorHAnsi"/>
        </w:rPr>
        <w:t xml:space="preserve">l have Office </w:t>
      </w:r>
      <w:proofErr w:type="gramStart"/>
      <w:r w:rsidR="000C1237">
        <w:rPr>
          <w:rFonts w:asciiTheme="majorHAnsi" w:hAnsiTheme="majorHAnsi"/>
        </w:rPr>
        <w:t xml:space="preserve">Hours </w:t>
      </w:r>
      <w:r w:rsidRPr="00D750B2">
        <w:rPr>
          <w:rFonts w:asciiTheme="majorHAnsi" w:hAnsiTheme="majorHAnsi"/>
        </w:rPr>
        <w:t xml:space="preserve"> to</w:t>
      </w:r>
      <w:proofErr w:type="gramEnd"/>
      <w:r w:rsidRPr="00D750B2">
        <w:rPr>
          <w:rFonts w:asciiTheme="majorHAnsi" w:hAnsiTheme="majorHAnsi"/>
        </w:rPr>
        <w:t xml:space="preserve"> work with students. Office Hours begin at 3:45 and last until 4:45. If something isn’t clicking in class,</w:t>
      </w:r>
      <w:r>
        <w:rPr>
          <w:rFonts w:asciiTheme="majorHAnsi" w:hAnsiTheme="majorHAnsi"/>
        </w:rPr>
        <w:t xml:space="preserve"> </w:t>
      </w:r>
      <w:r w:rsidRPr="00D750B2">
        <w:rPr>
          <w:rFonts w:asciiTheme="majorHAnsi" w:hAnsiTheme="majorHAnsi"/>
        </w:rPr>
        <w:t xml:space="preserve">you need to retake or make up missing work, </w:t>
      </w:r>
      <w:r>
        <w:rPr>
          <w:rFonts w:asciiTheme="majorHAnsi" w:hAnsiTheme="majorHAnsi"/>
        </w:rPr>
        <w:t xml:space="preserve">or want to work on </w:t>
      </w:r>
      <w:proofErr w:type="gramStart"/>
      <w:r>
        <w:rPr>
          <w:rFonts w:asciiTheme="majorHAnsi" w:hAnsiTheme="majorHAnsi"/>
        </w:rPr>
        <w:t>homework,</w:t>
      </w:r>
      <w:proofErr w:type="gramEnd"/>
      <w:r>
        <w:rPr>
          <w:rFonts w:asciiTheme="majorHAnsi" w:hAnsiTheme="majorHAnsi"/>
        </w:rPr>
        <w:t xml:space="preserve"> it is the student’s</w:t>
      </w:r>
      <w:r w:rsidR="000C1237">
        <w:rPr>
          <w:rFonts w:asciiTheme="majorHAnsi" w:hAnsiTheme="majorHAnsi"/>
        </w:rPr>
        <w:t xml:space="preserve"> responsibility to come to</w:t>
      </w:r>
      <w:r w:rsidRPr="00D750B2">
        <w:rPr>
          <w:rFonts w:asciiTheme="majorHAnsi" w:hAnsiTheme="majorHAnsi"/>
        </w:rPr>
        <w:t xml:space="preserve"> office hours to get </w:t>
      </w:r>
      <w:r>
        <w:rPr>
          <w:rFonts w:asciiTheme="majorHAnsi" w:hAnsiTheme="majorHAnsi"/>
        </w:rPr>
        <w:t>assistance</w:t>
      </w:r>
      <w:r w:rsidRPr="00D750B2">
        <w:rPr>
          <w:rFonts w:asciiTheme="majorHAnsi" w:hAnsiTheme="majorHAnsi"/>
        </w:rPr>
        <w:t xml:space="preserve">. </w:t>
      </w:r>
    </w:p>
    <w:p w:rsidR="0005240D" w:rsidRPr="0005240D" w:rsidRDefault="0005240D" w:rsidP="00597090">
      <w:pPr>
        <w:jc w:val="center"/>
        <w:rPr>
          <w:rFonts w:asciiTheme="majorHAnsi" w:hAnsiTheme="majorHAnsi"/>
          <w:b/>
        </w:rPr>
      </w:pPr>
      <w:r w:rsidRPr="0005240D">
        <w:rPr>
          <w:rFonts w:asciiTheme="majorHAnsi" w:hAnsiTheme="majorHAnsi"/>
          <w:b/>
        </w:rPr>
        <w:t>Grading</w:t>
      </w:r>
    </w:p>
    <w:tbl>
      <w:tblPr>
        <w:tblStyle w:val="TableGrid"/>
        <w:tblW w:w="0" w:type="auto"/>
        <w:tblLook w:val="04A0"/>
      </w:tblPr>
      <w:tblGrid>
        <w:gridCol w:w="5508"/>
        <w:gridCol w:w="5508"/>
      </w:tblGrid>
      <w:tr w:rsidR="007A04C9" w:rsidRPr="00D750B2" w:rsidTr="00693D28">
        <w:tc>
          <w:tcPr>
            <w:tcW w:w="5508" w:type="dxa"/>
          </w:tcPr>
          <w:p w:rsidR="007A04C9" w:rsidRPr="00D750B2" w:rsidRDefault="007A04C9" w:rsidP="00693D28">
            <w:pPr>
              <w:spacing w:before="100" w:beforeAutospacing="1" w:after="100" w:afterAutospacing="1"/>
              <w:textAlignment w:val="baseline"/>
              <w:rPr>
                <w:rFonts w:asciiTheme="majorHAnsi" w:eastAsia="Times New Roman" w:hAnsiTheme="majorHAnsi" w:cs="Arial"/>
                <w:color w:val="000000"/>
              </w:rPr>
            </w:pPr>
            <w:r w:rsidRPr="00D750B2">
              <w:rPr>
                <w:rFonts w:asciiTheme="majorHAnsi" w:eastAsia="Times New Roman" w:hAnsiTheme="majorHAnsi" w:cs="Arial"/>
                <w:b/>
                <w:color w:val="000000"/>
              </w:rPr>
              <w:t>Overall Grade Category Weights</w:t>
            </w:r>
          </w:p>
        </w:tc>
        <w:tc>
          <w:tcPr>
            <w:tcW w:w="5508" w:type="dxa"/>
          </w:tcPr>
          <w:p w:rsidR="007A04C9" w:rsidRPr="00D750B2" w:rsidRDefault="007A04C9" w:rsidP="00693D28">
            <w:pPr>
              <w:spacing w:before="100" w:beforeAutospacing="1" w:after="100" w:afterAutospacing="1"/>
              <w:textAlignment w:val="baseline"/>
              <w:rPr>
                <w:rFonts w:asciiTheme="majorHAnsi" w:eastAsia="Times New Roman" w:hAnsiTheme="majorHAnsi" w:cs="Arial"/>
                <w:b/>
                <w:color w:val="000000"/>
              </w:rPr>
            </w:pPr>
            <w:r w:rsidRPr="00D750B2">
              <w:rPr>
                <w:rFonts w:asciiTheme="majorHAnsi" w:eastAsia="Times New Roman" w:hAnsiTheme="majorHAnsi" w:cs="Arial"/>
                <w:b/>
                <w:color w:val="000000"/>
              </w:rPr>
              <w:t xml:space="preserve"> Grade Cut Offs</w:t>
            </w:r>
          </w:p>
        </w:tc>
      </w:tr>
      <w:tr w:rsidR="007A04C9" w:rsidRPr="00D750B2" w:rsidTr="00693D28">
        <w:tc>
          <w:tcPr>
            <w:tcW w:w="5508" w:type="dxa"/>
          </w:tcPr>
          <w:p w:rsidR="007A04C9" w:rsidRPr="00D750B2" w:rsidRDefault="007A04C9" w:rsidP="00693D28">
            <w:pPr>
              <w:textAlignment w:val="baseline"/>
              <w:rPr>
                <w:rFonts w:asciiTheme="majorHAnsi" w:eastAsia="Times New Roman" w:hAnsiTheme="majorHAnsi" w:cs="Arial"/>
                <w:b/>
                <w:color w:val="000000"/>
              </w:rPr>
            </w:pPr>
            <w:r w:rsidRPr="00D750B2">
              <w:rPr>
                <w:rFonts w:asciiTheme="majorHAnsi" w:eastAsia="Times New Roman" w:hAnsiTheme="majorHAnsi" w:cs="Arial"/>
                <w:b/>
                <w:color w:val="000000"/>
              </w:rPr>
              <w:t xml:space="preserve">Unit Tests (25%) </w:t>
            </w:r>
          </w:p>
          <w:p w:rsidR="007A04C9" w:rsidRPr="00D750B2" w:rsidRDefault="007A04C9" w:rsidP="00693D28">
            <w:pPr>
              <w:textAlignment w:val="baseline"/>
              <w:rPr>
                <w:rFonts w:asciiTheme="majorHAnsi" w:eastAsia="Times New Roman" w:hAnsiTheme="majorHAnsi" w:cs="Arial"/>
                <w:b/>
                <w:color w:val="000000"/>
              </w:rPr>
            </w:pPr>
            <w:r w:rsidRPr="00D750B2">
              <w:rPr>
                <w:rFonts w:asciiTheme="majorHAnsi" w:eastAsia="Times New Roman" w:hAnsiTheme="majorHAnsi" w:cs="Arial"/>
                <w:b/>
                <w:color w:val="000000"/>
              </w:rPr>
              <w:t>Projects/Quizzes (30%)</w:t>
            </w:r>
          </w:p>
          <w:p w:rsidR="007A04C9" w:rsidRPr="00D750B2" w:rsidRDefault="007A04C9" w:rsidP="00693D28">
            <w:pPr>
              <w:textAlignment w:val="baseline"/>
              <w:rPr>
                <w:rFonts w:asciiTheme="majorHAnsi" w:eastAsia="Times New Roman" w:hAnsiTheme="majorHAnsi" w:cs="Arial"/>
                <w:b/>
                <w:color w:val="000000"/>
              </w:rPr>
            </w:pPr>
            <w:r w:rsidRPr="00D750B2">
              <w:rPr>
                <w:rFonts w:asciiTheme="majorHAnsi" w:eastAsia="Times New Roman" w:hAnsiTheme="majorHAnsi" w:cs="Arial"/>
                <w:b/>
                <w:color w:val="000000"/>
              </w:rPr>
              <w:t>Quarter Exam (25%)</w:t>
            </w:r>
          </w:p>
          <w:p w:rsidR="007A04C9" w:rsidRPr="00D750B2" w:rsidRDefault="007A04C9" w:rsidP="00693D28">
            <w:pPr>
              <w:textAlignment w:val="baseline"/>
              <w:rPr>
                <w:rFonts w:asciiTheme="majorHAnsi" w:eastAsia="Times New Roman" w:hAnsiTheme="majorHAnsi" w:cs="Arial"/>
                <w:b/>
                <w:color w:val="000000"/>
              </w:rPr>
            </w:pPr>
            <w:r w:rsidRPr="00D750B2">
              <w:rPr>
                <w:rFonts w:asciiTheme="majorHAnsi" w:eastAsia="Times New Roman" w:hAnsiTheme="majorHAnsi" w:cs="Arial"/>
                <w:b/>
                <w:color w:val="000000"/>
              </w:rPr>
              <w:t>Study Island and Graded Homework (15%)</w:t>
            </w:r>
          </w:p>
          <w:p w:rsidR="007A04C9" w:rsidRPr="00D750B2" w:rsidRDefault="00F1381F" w:rsidP="00F1381F">
            <w:pPr>
              <w:textAlignment w:val="baseline"/>
              <w:rPr>
                <w:rFonts w:asciiTheme="majorHAnsi" w:eastAsia="Times New Roman" w:hAnsiTheme="majorHAnsi" w:cs="Arial"/>
                <w:b/>
                <w:color w:val="000000"/>
              </w:rPr>
            </w:pPr>
            <w:r>
              <w:rPr>
                <w:rFonts w:asciiTheme="majorHAnsi" w:eastAsia="Times New Roman" w:hAnsiTheme="majorHAnsi" w:cs="Arial"/>
                <w:b/>
                <w:color w:val="000000"/>
              </w:rPr>
              <w:t xml:space="preserve">Notebook </w:t>
            </w:r>
            <w:r w:rsidR="007A04C9" w:rsidRPr="00D750B2">
              <w:rPr>
                <w:rFonts w:asciiTheme="majorHAnsi" w:eastAsia="Times New Roman" w:hAnsiTheme="majorHAnsi" w:cs="Arial"/>
                <w:b/>
                <w:color w:val="000000"/>
              </w:rPr>
              <w:t>Check and Graded Class Work (5%)</w:t>
            </w:r>
          </w:p>
        </w:tc>
        <w:tc>
          <w:tcPr>
            <w:tcW w:w="5508" w:type="dxa"/>
          </w:tcPr>
          <w:p w:rsidR="007A04C9" w:rsidRPr="00D750B2" w:rsidRDefault="007A04C9" w:rsidP="00693D28">
            <w:pPr>
              <w:textAlignment w:val="baseline"/>
              <w:rPr>
                <w:rFonts w:asciiTheme="majorHAnsi" w:eastAsia="Times New Roman" w:hAnsiTheme="majorHAnsi" w:cs="Arial"/>
                <w:b/>
                <w:color w:val="000000"/>
              </w:rPr>
            </w:pPr>
            <w:r w:rsidRPr="00D750B2">
              <w:rPr>
                <w:rFonts w:asciiTheme="majorHAnsi" w:eastAsia="Times New Roman" w:hAnsiTheme="majorHAnsi" w:cs="Arial"/>
                <w:b/>
                <w:color w:val="000000"/>
              </w:rPr>
              <w:t>A = 93 – 100%</w:t>
            </w:r>
          </w:p>
          <w:p w:rsidR="007A04C9" w:rsidRPr="00D750B2" w:rsidRDefault="007A04C9" w:rsidP="00693D28">
            <w:pPr>
              <w:textAlignment w:val="baseline"/>
              <w:rPr>
                <w:rFonts w:asciiTheme="majorHAnsi" w:eastAsia="Times New Roman" w:hAnsiTheme="majorHAnsi" w:cs="Arial"/>
                <w:b/>
                <w:color w:val="000000"/>
              </w:rPr>
            </w:pPr>
            <w:r w:rsidRPr="00D750B2">
              <w:rPr>
                <w:rFonts w:asciiTheme="majorHAnsi" w:eastAsia="Times New Roman" w:hAnsiTheme="majorHAnsi" w:cs="Arial"/>
                <w:b/>
                <w:color w:val="000000"/>
              </w:rPr>
              <w:t>B = 85 – 92 %</w:t>
            </w:r>
          </w:p>
          <w:p w:rsidR="007A04C9" w:rsidRPr="00D750B2" w:rsidRDefault="007A04C9" w:rsidP="00693D28">
            <w:pPr>
              <w:textAlignment w:val="baseline"/>
              <w:rPr>
                <w:rFonts w:asciiTheme="majorHAnsi" w:eastAsia="Times New Roman" w:hAnsiTheme="majorHAnsi" w:cs="Arial"/>
                <w:b/>
                <w:color w:val="000000"/>
              </w:rPr>
            </w:pPr>
            <w:r w:rsidRPr="00D750B2">
              <w:rPr>
                <w:rFonts w:asciiTheme="majorHAnsi" w:eastAsia="Times New Roman" w:hAnsiTheme="majorHAnsi" w:cs="Arial"/>
                <w:b/>
                <w:color w:val="000000"/>
              </w:rPr>
              <w:t>C = 75 – 84 %</w:t>
            </w:r>
          </w:p>
          <w:p w:rsidR="007A04C9" w:rsidRPr="00D750B2" w:rsidRDefault="007A04C9" w:rsidP="00693D28">
            <w:pPr>
              <w:textAlignment w:val="baseline"/>
              <w:rPr>
                <w:rFonts w:asciiTheme="majorHAnsi" w:eastAsia="Times New Roman" w:hAnsiTheme="majorHAnsi" w:cs="Arial"/>
                <w:b/>
                <w:color w:val="000000"/>
              </w:rPr>
            </w:pPr>
            <w:r w:rsidRPr="00D750B2">
              <w:rPr>
                <w:rFonts w:asciiTheme="majorHAnsi" w:eastAsia="Times New Roman" w:hAnsiTheme="majorHAnsi" w:cs="Arial"/>
                <w:b/>
                <w:color w:val="000000"/>
              </w:rPr>
              <w:t>D = 67 – 74%</w:t>
            </w:r>
          </w:p>
          <w:p w:rsidR="007A04C9" w:rsidRPr="00D750B2" w:rsidRDefault="007A04C9" w:rsidP="00693D28">
            <w:pPr>
              <w:textAlignment w:val="baseline"/>
              <w:rPr>
                <w:rFonts w:asciiTheme="majorHAnsi" w:eastAsia="Times New Roman" w:hAnsiTheme="majorHAnsi" w:cs="Arial"/>
                <w:b/>
                <w:color w:val="000000"/>
              </w:rPr>
            </w:pPr>
            <w:r w:rsidRPr="00D750B2">
              <w:rPr>
                <w:rFonts w:asciiTheme="majorHAnsi" w:eastAsia="Times New Roman" w:hAnsiTheme="majorHAnsi" w:cs="Arial"/>
                <w:b/>
                <w:color w:val="000000"/>
              </w:rPr>
              <w:t>F = 66 % or below</w:t>
            </w:r>
          </w:p>
        </w:tc>
      </w:tr>
      <w:tr w:rsidR="007A04C9" w:rsidRPr="00D750B2" w:rsidTr="00693D28">
        <w:tc>
          <w:tcPr>
            <w:tcW w:w="11016" w:type="dxa"/>
            <w:gridSpan w:val="2"/>
          </w:tcPr>
          <w:p w:rsidR="007A04C9" w:rsidRPr="00D750B2" w:rsidRDefault="007A04C9" w:rsidP="00693D28">
            <w:pPr>
              <w:jc w:val="center"/>
              <w:textAlignment w:val="baseline"/>
              <w:rPr>
                <w:rFonts w:asciiTheme="majorHAnsi" w:eastAsia="Times New Roman" w:hAnsiTheme="majorHAnsi" w:cs="Arial"/>
                <w:b/>
                <w:color w:val="000000"/>
              </w:rPr>
            </w:pPr>
            <w:r w:rsidRPr="00D750B2">
              <w:rPr>
                <w:rFonts w:asciiTheme="majorHAnsi" w:eastAsia="Times New Roman" w:hAnsiTheme="majorHAnsi" w:cs="Arial"/>
                <w:b/>
                <w:color w:val="000000"/>
              </w:rPr>
              <w:lastRenderedPageBreak/>
              <w:t>Individual Skill Mastery on Unit Tests</w:t>
            </w:r>
          </w:p>
        </w:tc>
      </w:tr>
      <w:tr w:rsidR="007A04C9" w:rsidRPr="00D750B2" w:rsidTr="00693D28">
        <w:tc>
          <w:tcPr>
            <w:tcW w:w="11016" w:type="dxa"/>
            <w:gridSpan w:val="2"/>
          </w:tcPr>
          <w:p w:rsidR="007A04C9" w:rsidRPr="00D750B2" w:rsidRDefault="007A04C9" w:rsidP="00693D28">
            <w:pPr>
              <w:jc w:val="center"/>
              <w:textAlignment w:val="baseline"/>
              <w:rPr>
                <w:rFonts w:asciiTheme="majorHAnsi" w:eastAsia="Times New Roman" w:hAnsiTheme="majorHAnsi" w:cs="Arial"/>
                <w:color w:val="000000"/>
              </w:rPr>
            </w:pPr>
            <w:r w:rsidRPr="00D750B2">
              <w:rPr>
                <w:rFonts w:asciiTheme="majorHAnsi" w:eastAsia="Times New Roman" w:hAnsiTheme="majorHAnsi" w:cs="Arial"/>
                <w:color w:val="000000"/>
              </w:rPr>
              <w:t>80% - 100% = Yes, you mastered this skill.</w:t>
            </w:r>
          </w:p>
          <w:p w:rsidR="007A04C9" w:rsidRPr="00D750B2" w:rsidRDefault="007A04C9" w:rsidP="00693D28">
            <w:pPr>
              <w:jc w:val="center"/>
              <w:textAlignment w:val="baseline"/>
              <w:rPr>
                <w:rFonts w:asciiTheme="majorHAnsi" w:eastAsia="Times New Roman" w:hAnsiTheme="majorHAnsi" w:cs="Arial"/>
                <w:color w:val="000000"/>
              </w:rPr>
            </w:pPr>
            <w:r w:rsidRPr="00D750B2">
              <w:rPr>
                <w:rFonts w:asciiTheme="majorHAnsi" w:eastAsia="Times New Roman" w:hAnsiTheme="majorHAnsi" w:cs="Arial"/>
                <w:color w:val="000000"/>
              </w:rPr>
              <w:t xml:space="preserve">65% - 79% = You were </w:t>
            </w:r>
            <w:r w:rsidRPr="00D750B2">
              <w:rPr>
                <w:rFonts w:asciiTheme="majorHAnsi" w:eastAsia="Times New Roman" w:hAnsiTheme="majorHAnsi" w:cs="Arial"/>
                <w:color w:val="000000"/>
                <w:u w:val="single"/>
              </w:rPr>
              <w:t>close</w:t>
            </w:r>
            <w:r w:rsidRPr="00D750B2">
              <w:rPr>
                <w:rFonts w:asciiTheme="majorHAnsi" w:eastAsia="Times New Roman" w:hAnsiTheme="majorHAnsi" w:cs="Arial"/>
                <w:color w:val="000000"/>
              </w:rPr>
              <w:t xml:space="preserve"> to mastering this skill.</w:t>
            </w:r>
          </w:p>
          <w:p w:rsidR="007A04C9" w:rsidRPr="00D750B2" w:rsidRDefault="007A04C9" w:rsidP="00693D28">
            <w:pPr>
              <w:jc w:val="center"/>
              <w:textAlignment w:val="baseline"/>
              <w:rPr>
                <w:rFonts w:asciiTheme="majorHAnsi" w:eastAsia="Times New Roman" w:hAnsiTheme="majorHAnsi" w:cs="Arial"/>
                <w:color w:val="000000"/>
              </w:rPr>
            </w:pPr>
            <w:r w:rsidRPr="00D750B2">
              <w:rPr>
                <w:rFonts w:asciiTheme="majorHAnsi" w:eastAsia="Times New Roman" w:hAnsiTheme="majorHAnsi" w:cs="Arial"/>
                <w:color w:val="000000"/>
              </w:rPr>
              <w:t xml:space="preserve">0% - 64% </w:t>
            </w:r>
            <w:proofErr w:type="gramStart"/>
            <w:r w:rsidRPr="00D750B2">
              <w:rPr>
                <w:rFonts w:asciiTheme="majorHAnsi" w:eastAsia="Times New Roman" w:hAnsiTheme="majorHAnsi" w:cs="Arial"/>
                <w:color w:val="000000"/>
              </w:rPr>
              <w:t>=  You</w:t>
            </w:r>
            <w:proofErr w:type="gramEnd"/>
            <w:r w:rsidRPr="00D750B2">
              <w:rPr>
                <w:rFonts w:asciiTheme="majorHAnsi" w:eastAsia="Times New Roman" w:hAnsiTheme="majorHAnsi" w:cs="Arial"/>
                <w:color w:val="000000"/>
              </w:rPr>
              <w:t xml:space="preserve"> have </w:t>
            </w:r>
            <w:r w:rsidRPr="00D750B2">
              <w:rPr>
                <w:rFonts w:asciiTheme="majorHAnsi" w:eastAsia="Times New Roman" w:hAnsiTheme="majorHAnsi" w:cs="Arial"/>
                <w:color w:val="000000"/>
                <w:u w:val="single"/>
              </w:rPr>
              <w:t>not yet</w:t>
            </w:r>
            <w:r w:rsidRPr="00D750B2">
              <w:rPr>
                <w:rFonts w:asciiTheme="majorHAnsi" w:eastAsia="Times New Roman" w:hAnsiTheme="majorHAnsi" w:cs="Arial"/>
                <w:color w:val="000000"/>
              </w:rPr>
              <w:t xml:space="preserve"> mastered this skill. Come to office hours to retake!</w:t>
            </w:r>
          </w:p>
        </w:tc>
      </w:tr>
    </w:tbl>
    <w:p w:rsidR="007A04C9" w:rsidRPr="00D750B2" w:rsidRDefault="007A04C9" w:rsidP="00FE3123">
      <w:pPr>
        <w:jc w:val="both"/>
        <w:rPr>
          <w:rFonts w:asciiTheme="majorHAnsi" w:hAnsiTheme="majorHAnsi"/>
          <w:b/>
        </w:rPr>
      </w:pPr>
    </w:p>
    <w:p w:rsidR="005E6AE1" w:rsidRPr="00D750B2" w:rsidRDefault="005E6AE1" w:rsidP="009F6CBC">
      <w:pPr>
        <w:jc w:val="both"/>
        <w:rPr>
          <w:rFonts w:asciiTheme="majorHAnsi" w:hAnsiTheme="majorHAnsi"/>
        </w:rPr>
      </w:pPr>
      <w:r w:rsidRPr="00D750B2">
        <w:rPr>
          <w:rFonts w:asciiTheme="majorHAnsi" w:hAnsiTheme="majorHAnsi"/>
          <w:b/>
        </w:rPr>
        <w:t>Homework</w:t>
      </w:r>
    </w:p>
    <w:p w:rsidR="005E6AE1" w:rsidRPr="00D750B2" w:rsidRDefault="005E6AE1" w:rsidP="00E74F47">
      <w:pPr>
        <w:jc w:val="both"/>
        <w:rPr>
          <w:rFonts w:asciiTheme="majorHAnsi" w:hAnsiTheme="majorHAnsi"/>
        </w:rPr>
      </w:pPr>
      <w:r w:rsidRPr="00D750B2">
        <w:rPr>
          <w:rFonts w:asciiTheme="majorHAnsi" w:hAnsiTheme="majorHAnsi"/>
        </w:rPr>
        <w:tab/>
      </w:r>
      <w:r w:rsidR="00806236">
        <w:rPr>
          <w:rFonts w:asciiTheme="majorHAnsi" w:hAnsiTheme="majorHAnsi"/>
        </w:rPr>
        <w:t>H</w:t>
      </w:r>
      <w:r w:rsidRPr="00D750B2">
        <w:rPr>
          <w:rFonts w:asciiTheme="majorHAnsi" w:hAnsiTheme="majorHAnsi"/>
        </w:rPr>
        <w:t>ome</w:t>
      </w:r>
      <w:r w:rsidR="005830EE" w:rsidRPr="00D750B2">
        <w:rPr>
          <w:rFonts w:asciiTheme="majorHAnsi" w:hAnsiTheme="majorHAnsi"/>
        </w:rPr>
        <w:t>work</w:t>
      </w:r>
      <w:r w:rsidR="00806236">
        <w:rPr>
          <w:rFonts w:asciiTheme="majorHAnsi" w:hAnsiTheme="majorHAnsi"/>
        </w:rPr>
        <w:t xml:space="preserve"> will be assigned</w:t>
      </w:r>
      <w:r w:rsidR="005830EE" w:rsidRPr="00D750B2">
        <w:rPr>
          <w:rFonts w:asciiTheme="majorHAnsi" w:hAnsiTheme="majorHAnsi"/>
        </w:rPr>
        <w:t xml:space="preserve"> as needed</w:t>
      </w:r>
      <w:r w:rsidR="00806236">
        <w:rPr>
          <w:rFonts w:asciiTheme="majorHAnsi" w:hAnsiTheme="majorHAnsi"/>
        </w:rPr>
        <w:t>, and students</w:t>
      </w:r>
      <w:r w:rsidRPr="00D750B2">
        <w:rPr>
          <w:rFonts w:asciiTheme="majorHAnsi" w:hAnsiTheme="majorHAnsi"/>
        </w:rPr>
        <w:t xml:space="preserve"> </w:t>
      </w:r>
      <w:r w:rsidR="00806236">
        <w:rPr>
          <w:rFonts w:asciiTheme="majorHAnsi" w:hAnsiTheme="majorHAnsi"/>
        </w:rPr>
        <w:t xml:space="preserve">will occasionally have projects which </w:t>
      </w:r>
      <w:r w:rsidRPr="00D750B2">
        <w:rPr>
          <w:rFonts w:asciiTheme="majorHAnsi" w:hAnsiTheme="majorHAnsi"/>
        </w:rPr>
        <w:t>require work over the weekend.</w:t>
      </w:r>
      <w:r w:rsidR="00806236">
        <w:rPr>
          <w:rFonts w:asciiTheme="majorHAnsi" w:hAnsiTheme="majorHAnsi"/>
        </w:rPr>
        <w:t xml:space="preserve"> These projects will be assigned at least two weeks from the due date. </w:t>
      </w:r>
      <w:r w:rsidR="00B34B82" w:rsidRPr="00D750B2">
        <w:rPr>
          <w:rFonts w:asciiTheme="majorHAnsi" w:hAnsiTheme="majorHAnsi"/>
        </w:rPr>
        <w:t xml:space="preserve"> </w:t>
      </w:r>
      <w:r w:rsidR="00FF43B0" w:rsidRPr="00D750B2">
        <w:rPr>
          <w:rFonts w:asciiTheme="majorHAnsi" w:hAnsiTheme="majorHAnsi"/>
        </w:rPr>
        <w:t>Your homework</w:t>
      </w:r>
      <w:r w:rsidR="00404F78" w:rsidRPr="00D750B2">
        <w:rPr>
          <w:rFonts w:asciiTheme="majorHAnsi" w:hAnsiTheme="majorHAnsi"/>
        </w:rPr>
        <w:t xml:space="preserve"> </w:t>
      </w:r>
      <w:r w:rsidR="00F1381F">
        <w:rPr>
          <w:rFonts w:asciiTheme="majorHAnsi" w:hAnsiTheme="majorHAnsi"/>
        </w:rPr>
        <w:t>is not</w:t>
      </w:r>
      <w:r w:rsidR="00FF43B0" w:rsidRPr="00D750B2">
        <w:rPr>
          <w:rFonts w:asciiTheme="majorHAnsi" w:hAnsiTheme="majorHAnsi"/>
        </w:rPr>
        <w:t xml:space="preserve"> an</w:t>
      </w:r>
      <w:r w:rsidR="002E7D07" w:rsidRPr="00D750B2">
        <w:rPr>
          <w:rFonts w:asciiTheme="majorHAnsi" w:hAnsiTheme="majorHAnsi"/>
        </w:rPr>
        <w:t xml:space="preserve"> option</w:t>
      </w:r>
      <w:r w:rsidR="00E74F47" w:rsidRPr="00D750B2">
        <w:rPr>
          <w:rFonts w:asciiTheme="majorHAnsi" w:hAnsiTheme="majorHAnsi"/>
        </w:rPr>
        <w:t>.</w:t>
      </w:r>
      <w:r w:rsidR="005830EE" w:rsidRPr="00D750B2">
        <w:rPr>
          <w:rFonts w:asciiTheme="majorHAnsi" w:hAnsiTheme="majorHAnsi"/>
        </w:rPr>
        <w:t xml:space="preserve"> Any work turned in after the due date will lose ten points daily.</w:t>
      </w:r>
      <w:r w:rsidR="00E74F47" w:rsidRPr="00D750B2">
        <w:rPr>
          <w:rFonts w:asciiTheme="majorHAnsi" w:hAnsiTheme="majorHAnsi"/>
        </w:rPr>
        <w:t xml:space="preserve"> Late assignments will not be accepted more than one week after their initial due date. </w:t>
      </w:r>
    </w:p>
    <w:p w:rsidR="00036279" w:rsidRDefault="00036279" w:rsidP="009F6CBC">
      <w:pPr>
        <w:jc w:val="both"/>
        <w:rPr>
          <w:rFonts w:asciiTheme="majorHAnsi" w:hAnsiTheme="majorHAnsi"/>
          <w:i/>
        </w:rPr>
      </w:pPr>
    </w:p>
    <w:p w:rsidR="00806236" w:rsidRPr="0005240D" w:rsidRDefault="00806236" w:rsidP="00806236">
      <w:pPr>
        <w:rPr>
          <w:rFonts w:asciiTheme="majorHAnsi" w:hAnsiTheme="majorHAnsi"/>
          <w:b/>
        </w:rPr>
        <w:sectPr w:rsidR="00806236" w:rsidRPr="0005240D" w:rsidSect="00806236">
          <w:type w:val="continuous"/>
          <w:pgSz w:w="12240" w:h="15840"/>
          <w:pgMar w:top="450" w:right="720" w:bottom="720" w:left="720" w:header="720" w:footer="720" w:gutter="0"/>
          <w:cols w:space="720"/>
          <w:docGrid w:linePitch="360"/>
        </w:sectPr>
      </w:pPr>
      <w:r w:rsidRPr="007F6340">
        <w:rPr>
          <w:rFonts w:asciiTheme="majorHAnsi" w:hAnsiTheme="majorHAnsi"/>
          <w:b/>
        </w:rPr>
        <w:t>Study Island Grading</w:t>
      </w:r>
    </w:p>
    <w:p w:rsidR="00806236" w:rsidRDefault="00806236" w:rsidP="00806236">
      <w:pPr>
        <w:rPr>
          <w:rFonts w:asciiTheme="majorHAnsi" w:hAnsiTheme="majorHAnsi"/>
        </w:rPr>
      </w:pPr>
      <w:r>
        <w:rPr>
          <w:rFonts w:asciiTheme="majorHAnsi" w:hAnsiTheme="majorHAnsi"/>
        </w:rPr>
        <w:lastRenderedPageBreak/>
        <w:t>The bulk of Study Island assignments will be graded homework assignments</w:t>
      </w:r>
      <w:r w:rsidR="0005240D">
        <w:rPr>
          <w:rFonts w:asciiTheme="majorHAnsi" w:hAnsiTheme="majorHAnsi"/>
        </w:rPr>
        <w:t xml:space="preserve"> and recorded </w:t>
      </w:r>
      <w:r>
        <w:rPr>
          <w:rFonts w:asciiTheme="majorHAnsi" w:hAnsiTheme="majorHAnsi"/>
        </w:rPr>
        <w:t xml:space="preserve">in </w:t>
      </w:r>
      <w:proofErr w:type="spellStart"/>
      <w:r>
        <w:rPr>
          <w:rFonts w:asciiTheme="majorHAnsi" w:hAnsiTheme="majorHAnsi"/>
        </w:rPr>
        <w:t>PowerSchool</w:t>
      </w:r>
      <w:proofErr w:type="spellEnd"/>
      <w:r>
        <w:rPr>
          <w:rFonts w:asciiTheme="majorHAnsi" w:hAnsiTheme="majorHAnsi"/>
        </w:rPr>
        <w:t xml:space="preserve">. </w:t>
      </w:r>
      <w:r w:rsidRPr="00FD238E">
        <w:rPr>
          <w:rFonts w:asciiTheme="majorHAnsi" w:hAnsiTheme="majorHAnsi"/>
          <w:b/>
        </w:rPr>
        <w:t>You must complete at least 10 questions with a score of at least 70%</w:t>
      </w:r>
      <w:r>
        <w:rPr>
          <w:rFonts w:asciiTheme="majorHAnsi" w:hAnsiTheme="majorHAnsi"/>
        </w:rPr>
        <w:t xml:space="preserve">. </w:t>
      </w:r>
    </w:p>
    <w:p w:rsidR="00806236" w:rsidRDefault="00806236" w:rsidP="00806236">
      <w:pPr>
        <w:rPr>
          <w:rFonts w:asciiTheme="majorHAnsi" w:hAnsiTheme="majorHAnsi"/>
        </w:rPr>
      </w:pPr>
      <w:r>
        <w:rPr>
          <w:rFonts w:asciiTheme="majorHAnsi" w:hAnsiTheme="majorHAnsi"/>
        </w:rPr>
        <w:tab/>
      </w:r>
    </w:p>
    <w:tbl>
      <w:tblPr>
        <w:tblStyle w:val="TableGrid"/>
        <w:tblW w:w="0" w:type="auto"/>
        <w:tblLook w:val="04A0"/>
      </w:tblPr>
      <w:tblGrid>
        <w:gridCol w:w="3147"/>
        <w:gridCol w:w="2109"/>
      </w:tblGrid>
      <w:tr w:rsidR="00806236" w:rsidTr="00693D28">
        <w:tc>
          <w:tcPr>
            <w:tcW w:w="3147" w:type="dxa"/>
          </w:tcPr>
          <w:p w:rsidR="00806236" w:rsidRDefault="00806236" w:rsidP="00693D28">
            <w:pPr>
              <w:rPr>
                <w:rFonts w:asciiTheme="majorHAnsi" w:hAnsiTheme="majorHAnsi"/>
              </w:rPr>
            </w:pPr>
            <w:r>
              <w:rPr>
                <w:rFonts w:asciiTheme="majorHAnsi" w:hAnsiTheme="majorHAnsi"/>
              </w:rPr>
              <w:t>Score on Study Island Homework Assignment</w:t>
            </w:r>
          </w:p>
        </w:tc>
        <w:tc>
          <w:tcPr>
            <w:tcW w:w="2109" w:type="dxa"/>
          </w:tcPr>
          <w:p w:rsidR="00806236" w:rsidRDefault="00806236" w:rsidP="00693D28">
            <w:pPr>
              <w:rPr>
                <w:rFonts w:asciiTheme="majorHAnsi" w:hAnsiTheme="majorHAnsi"/>
              </w:rPr>
            </w:pPr>
            <w:r>
              <w:rPr>
                <w:rFonts w:asciiTheme="majorHAnsi" w:hAnsiTheme="majorHAnsi"/>
              </w:rPr>
              <w:t>Score in Power School</w:t>
            </w:r>
          </w:p>
        </w:tc>
      </w:tr>
      <w:tr w:rsidR="00806236" w:rsidTr="00693D28">
        <w:tc>
          <w:tcPr>
            <w:tcW w:w="3147" w:type="dxa"/>
          </w:tcPr>
          <w:p w:rsidR="00806236" w:rsidRPr="0010537D" w:rsidRDefault="00806236" w:rsidP="00693D28">
            <w:pPr>
              <w:rPr>
                <w:rFonts w:asciiTheme="majorHAnsi" w:hAnsiTheme="majorHAnsi"/>
              </w:rPr>
            </w:pPr>
            <w:r>
              <w:rPr>
                <w:rFonts w:asciiTheme="majorHAnsi" w:hAnsiTheme="majorHAnsi"/>
              </w:rPr>
              <w:t>80% or greater</w:t>
            </w:r>
          </w:p>
        </w:tc>
        <w:tc>
          <w:tcPr>
            <w:tcW w:w="2109" w:type="dxa"/>
          </w:tcPr>
          <w:p w:rsidR="00806236" w:rsidRDefault="00806236" w:rsidP="00693D28">
            <w:pPr>
              <w:rPr>
                <w:rFonts w:asciiTheme="majorHAnsi" w:hAnsiTheme="majorHAnsi"/>
              </w:rPr>
            </w:pPr>
            <w:r>
              <w:rPr>
                <w:rFonts w:asciiTheme="majorHAnsi" w:hAnsiTheme="majorHAnsi"/>
              </w:rPr>
              <w:t>100%</w:t>
            </w:r>
          </w:p>
        </w:tc>
      </w:tr>
      <w:tr w:rsidR="00806236" w:rsidTr="00693D28">
        <w:tc>
          <w:tcPr>
            <w:tcW w:w="3147" w:type="dxa"/>
          </w:tcPr>
          <w:p w:rsidR="00806236" w:rsidRDefault="00806236" w:rsidP="00693D28">
            <w:pPr>
              <w:rPr>
                <w:rFonts w:asciiTheme="majorHAnsi" w:hAnsiTheme="majorHAnsi"/>
              </w:rPr>
            </w:pPr>
            <w:r>
              <w:rPr>
                <w:rFonts w:asciiTheme="majorHAnsi" w:hAnsiTheme="majorHAnsi"/>
              </w:rPr>
              <w:t>70-79%</w:t>
            </w:r>
          </w:p>
        </w:tc>
        <w:tc>
          <w:tcPr>
            <w:tcW w:w="2109" w:type="dxa"/>
          </w:tcPr>
          <w:p w:rsidR="00806236" w:rsidRDefault="00806236" w:rsidP="00693D28">
            <w:pPr>
              <w:rPr>
                <w:rFonts w:asciiTheme="majorHAnsi" w:hAnsiTheme="majorHAnsi"/>
              </w:rPr>
            </w:pPr>
            <w:r>
              <w:rPr>
                <w:rFonts w:asciiTheme="majorHAnsi" w:hAnsiTheme="majorHAnsi"/>
              </w:rPr>
              <w:t xml:space="preserve">85% </w:t>
            </w:r>
          </w:p>
        </w:tc>
      </w:tr>
      <w:tr w:rsidR="00806236" w:rsidTr="00693D28">
        <w:tc>
          <w:tcPr>
            <w:tcW w:w="3147" w:type="dxa"/>
          </w:tcPr>
          <w:p w:rsidR="00806236" w:rsidRDefault="00806236" w:rsidP="00693D28">
            <w:pPr>
              <w:rPr>
                <w:rFonts w:asciiTheme="majorHAnsi" w:hAnsiTheme="majorHAnsi"/>
              </w:rPr>
            </w:pPr>
            <w:r>
              <w:rPr>
                <w:rFonts w:asciiTheme="majorHAnsi" w:hAnsiTheme="majorHAnsi"/>
              </w:rPr>
              <w:t>69% or less</w:t>
            </w:r>
          </w:p>
        </w:tc>
        <w:tc>
          <w:tcPr>
            <w:tcW w:w="2109" w:type="dxa"/>
          </w:tcPr>
          <w:p w:rsidR="00806236" w:rsidRDefault="00806236" w:rsidP="00693D28">
            <w:pPr>
              <w:rPr>
                <w:rFonts w:asciiTheme="majorHAnsi" w:hAnsiTheme="majorHAnsi"/>
              </w:rPr>
            </w:pPr>
            <w:r>
              <w:rPr>
                <w:rFonts w:asciiTheme="majorHAnsi" w:hAnsiTheme="majorHAnsi"/>
              </w:rPr>
              <w:t>0%</w:t>
            </w:r>
          </w:p>
        </w:tc>
      </w:tr>
    </w:tbl>
    <w:p w:rsidR="00806236" w:rsidRPr="00806236" w:rsidRDefault="00806236" w:rsidP="009F6CBC">
      <w:pPr>
        <w:jc w:val="both"/>
        <w:rPr>
          <w:rFonts w:asciiTheme="majorHAnsi" w:hAnsiTheme="majorHAnsi"/>
        </w:rPr>
      </w:pPr>
    </w:p>
    <w:p w:rsidR="00036279" w:rsidRPr="00D750B2" w:rsidRDefault="00DF0011" w:rsidP="009F6CBC">
      <w:pPr>
        <w:jc w:val="both"/>
        <w:rPr>
          <w:rFonts w:asciiTheme="majorHAnsi" w:hAnsiTheme="majorHAnsi"/>
          <w:b/>
        </w:rPr>
      </w:pPr>
      <w:r>
        <w:rPr>
          <w:rFonts w:asciiTheme="majorHAnsi" w:hAnsiTheme="majorHAnsi"/>
          <w:b/>
        </w:rPr>
        <w:t>Test</w:t>
      </w:r>
      <w:r w:rsidR="00C71CCC">
        <w:rPr>
          <w:rFonts w:asciiTheme="majorHAnsi" w:hAnsiTheme="majorHAnsi"/>
          <w:b/>
        </w:rPr>
        <w:t>/Quiz</w:t>
      </w:r>
      <w:r>
        <w:rPr>
          <w:rFonts w:asciiTheme="majorHAnsi" w:hAnsiTheme="majorHAnsi"/>
          <w:b/>
        </w:rPr>
        <w:t xml:space="preserve"> </w:t>
      </w:r>
      <w:r w:rsidR="00926FE0" w:rsidRPr="00D750B2">
        <w:rPr>
          <w:rFonts w:asciiTheme="majorHAnsi" w:hAnsiTheme="majorHAnsi"/>
          <w:b/>
        </w:rPr>
        <w:t xml:space="preserve">Re-Take </w:t>
      </w:r>
      <w:r w:rsidR="00884D7E" w:rsidRPr="00D750B2">
        <w:rPr>
          <w:rFonts w:asciiTheme="majorHAnsi" w:hAnsiTheme="majorHAnsi"/>
          <w:b/>
        </w:rPr>
        <w:t xml:space="preserve">and Absence </w:t>
      </w:r>
      <w:r w:rsidR="00926FE0" w:rsidRPr="00D750B2">
        <w:rPr>
          <w:rFonts w:asciiTheme="majorHAnsi" w:hAnsiTheme="majorHAnsi"/>
          <w:b/>
        </w:rPr>
        <w:t>Policy</w:t>
      </w:r>
      <w:r w:rsidR="00036279" w:rsidRPr="00D750B2">
        <w:rPr>
          <w:rFonts w:asciiTheme="majorHAnsi" w:hAnsiTheme="majorHAnsi"/>
          <w:b/>
        </w:rPr>
        <w:t>:</w:t>
      </w:r>
    </w:p>
    <w:p w:rsidR="00036279" w:rsidRPr="00D750B2" w:rsidRDefault="00036279" w:rsidP="00C71CCC">
      <w:pPr>
        <w:tabs>
          <w:tab w:val="left" w:pos="4695"/>
        </w:tabs>
        <w:rPr>
          <w:rFonts w:asciiTheme="majorHAnsi" w:hAnsiTheme="majorHAnsi"/>
        </w:rPr>
      </w:pPr>
      <w:r w:rsidRPr="00D750B2">
        <w:rPr>
          <w:rFonts w:asciiTheme="majorHAnsi" w:hAnsiTheme="majorHAnsi"/>
        </w:rPr>
        <w:t>Students will be able to re-take</w:t>
      </w:r>
      <w:r w:rsidR="003329C4" w:rsidRPr="00D750B2">
        <w:rPr>
          <w:rFonts w:asciiTheme="majorHAnsi" w:hAnsiTheme="majorHAnsi"/>
        </w:rPr>
        <w:t xml:space="preserve"> quizzes and tests</w:t>
      </w:r>
      <w:r w:rsidR="0005240D">
        <w:rPr>
          <w:rFonts w:asciiTheme="majorHAnsi" w:hAnsiTheme="majorHAnsi"/>
        </w:rPr>
        <w:t xml:space="preserve"> that they receive a D or F on </w:t>
      </w:r>
      <w:r w:rsidR="003D79EF" w:rsidRPr="00D750B2">
        <w:rPr>
          <w:rFonts w:asciiTheme="majorHAnsi" w:hAnsiTheme="majorHAnsi"/>
        </w:rPr>
        <w:t xml:space="preserve">during office hours within ONE WEEK of receiving </w:t>
      </w:r>
      <w:r w:rsidR="00884D7E" w:rsidRPr="00D750B2">
        <w:rPr>
          <w:rFonts w:asciiTheme="majorHAnsi" w:hAnsiTheme="majorHAnsi"/>
        </w:rPr>
        <w:t>the grade</w:t>
      </w:r>
      <w:r w:rsidR="003D79EF" w:rsidRPr="00D750B2">
        <w:rPr>
          <w:rFonts w:asciiTheme="majorHAnsi" w:hAnsiTheme="majorHAnsi"/>
        </w:rPr>
        <w:t xml:space="preserve">. </w:t>
      </w:r>
      <w:r w:rsidR="00C71CCC">
        <w:rPr>
          <w:rFonts w:asciiTheme="majorHAnsi" w:hAnsiTheme="majorHAnsi"/>
        </w:rPr>
        <w:t>Even if you get a D or F</w:t>
      </w:r>
      <w:r w:rsidR="00597090">
        <w:rPr>
          <w:rFonts w:asciiTheme="majorHAnsi" w:hAnsiTheme="majorHAnsi"/>
        </w:rPr>
        <w:t xml:space="preserve"> on a quiz</w:t>
      </w:r>
      <w:r w:rsidR="00C71CCC">
        <w:rPr>
          <w:rFonts w:asciiTheme="majorHAnsi" w:hAnsiTheme="majorHAnsi"/>
        </w:rPr>
        <w:t xml:space="preserve">, there will be individual conversations to determine if a retake will be granted. </w:t>
      </w:r>
      <w:r w:rsidR="00597090">
        <w:rPr>
          <w:rFonts w:asciiTheme="majorHAnsi" w:hAnsiTheme="majorHAnsi"/>
        </w:rPr>
        <w:t xml:space="preserve">I </w:t>
      </w:r>
      <w:r w:rsidR="00C71CCC">
        <w:rPr>
          <w:rFonts w:asciiTheme="majorHAnsi" w:hAnsiTheme="majorHAnsi"/>
        </w:rPr>
        <w:t xml:space="preserve">will make decisions about retakes on a case-by-case basis. </w:t>
      </w:r>
      <w:r w:rsidR="003D79EF" w:rsidRPr="00D750B2">
        <w:rPr>
          <w:rFonts w:asciiTheme="majorHAnsi" w:hAnsiTheme="majorHAnsi"/>
        </w:rPr>
        <w:t xml:space="preserve">For all other assignments, students must see me about retakes or make-up work within two weeks after the grade posting. This includes assignments missed due to an absence. </w:t>
      </w:r>
      <w:r w:rsidR="0005240D">
        <w:rPr>
          <w:rFonts w:asciiTheme="majorHAnsi" w:hAnsiTheme="majorHAnsi"/>
        </w:rPr>
        <w:t>It is important to attend office hours to review skills before a retake.</w:t>
      </w:r>
    </w:p>
    <w:p w:rsidR="009F6CBC" w:rsidRPr="00D750B2" w:rsidRDefault="009F6CBC" w:rsidP="009F6CBC">
      <w:pPr>
        <w:jc w:val="both"/>
        <w:rPr>
          <w:rFonts w:asciiTheme="majorHAnsi" w:hAnsiTheme="majorHAnsi"/>
        </w:rPr>
      </w:pPr>
    </w:p>
    <w:p w:rsidR="006F36F6" w:rsidRPr="00D750B2" w:rsidRDefault="00E55117" w:rsidP="009F6CBC">
      <w:pPr>
        <w:jc w:val="both"/>
        <w:rPr>
          <w:rFonts w:asciiTheme="majorHAnsi" w:hAnsiTheme="majorHAnsi"/>
          <w:b/>
          <w:i/>
        </w:rPr>
      </w:pPr>
      <w:r w:rsidRPr="00D750B2">
        <w:rPr>
          <w:rFonts w:asciiTheme="majorHAnsi" w:hAnsiTheme="majorHAnsi"/>
          <w:b/>
          <w:i/>
        </w:rPr>
        <w:t>Info f</w:t>
      </w:r>
      <w:r w:rsidR="0016140A" w:rsidRPr="00D750B2">
        <w:rPr>
          <w:rFonts w:asciiTheme="majorHAnsi" w:hAnsiTheme="majorHAnsi"/>
          <w:b/>
          <w:i/>
        </w:rPr>
        <w:t>or Families</w:t>
      </w:r>
      <w:r w:rsidR="006F36F6" w:rsidRPr="00D750B2">
        <w:rPr>
          <w:rFonts w:asciiTheme="majorHAnsi" w:hAnsiTheme="majorHAnsi"/>
          <w:b/>
          <w:i/>
        </w:rPr>
        <w:t>:</w:t>
      </w:r>
    </w:p>
    <w:p w:rsidR="006F36F6" w:rsidRPr="00D750B2" w:rsidRDefault="006F36F6" w:rsidP="009F6CBC">
      <w:pPr>
        <w:jc w:val="both"/>
        <w:rPr>
          <w:rFonts w:asciiTheme="majorHAnsi" w:hAnsiTheme="majorHAnsi"/>
          <w:i/>
        </w:rPr>
      </w:pPr>
      <w:r w:rsidRPr="00D750B2">
        <w:rPr>
          <w:rFonts w:asciiTheme="majorHAnsi" w:hAnsiTheme="majorHAnsi"/>
          <w:i/>
        </w:rPr>
        <w:tab/>
        <w:t xml:space="preserve">While your child’s learning is ultimately their responsibility, I </w:t>
      </w:r>
      <w:r w:rsidR="00EE05CD" w:rsidRPr="00D750B2">
        <w:rPr>
          <w:rFonts w:asciiTheme="majorHAnsi" w:hAnsiTheme="majorHAnsi"/>
          <w:i/>
        </w:rPr>
        <w:t>hope you will</w:t>
      </w:r>
      <w:r w:rsidRPr="00D750B2">
        <w:rPr>
          <w:rFonts w:asciiTheme="majorHAnsi" w:hAnsiTheme="majorHAnsi"/>
          <w:i/>
        </w:rPr>
        <w:t xml:space="preserve"> be an active participant in the process, too. </w:t>
      </w:r>
      <w:r w:rsidR="00EE05CD" w:rsidRPr="00D750B2">
        <w:rPr>
          <w:rFonts w:asciiTheme="majorHAnsi" w:hAnsiTheme="majorHAnsi"/>
          <w:i/>
        </w:rPr>
        <w:t>Please be aware of what your child is learning, and see that they are</w:t>
      </w:r>
      <w:r w:rsidRPr="00D750B2">
        <w:rPr>
          <w:rFonts w:asciiTheme="majorHAnsi" w:hAnsiTheme="majorHAnsi"/>
          <w:i/>
        </w:rPr>
        <w:t xml:space="preserve"> keeping up with their homework and organization. If they say they don’t have any, they may </w:t>
      </w:r>
      <w:r w:rsidR="00E55117" w:rsidRPr="00D750B2">
        <w:rPr>
          <w:rFonts w:asciiTheme="majorHAnsi" w:hAnsiTheme="majorHAnsi"/>
          <w:i/>
        </w:rPr>
        <w:t xml:space="preserve">not be telling the </w:t>
      </w:r>
      <w:r w:rsidR="00404F78" w:rsidRPr="00D750B2">
        <w:rPr>
          <w:rFonts w:asciiTheme="majorHAnsi" w:hAnsiTheme="majorHAnsi"/>
          <w:i/>
        </w:rPr>
        <w:t>complete</w:t>
      </w:r>
      <w:r w:rsidR="00E55117" w:rsidRPr="00D750B2">
        <w:rPr>
          <w:rFonts w:asciiTheme="majorHAnsi" w:hAnsiTheme="majorHAnsi"/>
          <w:i/>
        </w:rPr>
        <w:t xml:space="preserve"> truth</w:t>
      </w:r>
      <w:r w:rsidRPr="00D750B2">
        <w:rPr>
          <w:rFonts w:asciiTheme="majorHAnsi" w:hAnsiTheme="majorHAnsi"/>
          <w:i/>
        </w:rPr>
        <w:t>.</w:t>
      </w:r>
      <w:r w:rsidR="00E55117" w:rsidRPr="00D750B2">
        <w:rPr>
          <w:rFonts w:asciiTheme="majorHAnsi" w:hAnsiTheme="majorHAnsi"/>
          <w:i/>
        </w:rPr>
        <w:t xml:space="preserve"> </w:t>
      </w:r>
      <w:r w:rsidRPr="00D750B2">
        <w:rPr>
          <w:rFonts w:asciiTheme="majorHAnsi" w:hAnsiTheme="majorHAnsi"/>
          <w:i/>
        </w:rPr>
        <w:t xml:space="preserve"> </w:t>
      </w:r>
      <w:r w:rsidR="00E55117" w:rsidRPr="00D750B2">
        <w:rPr>
          <w:rFonts w:asciiTheme="majorHAnsi" w:hAnsiTheme="majorHAnsi"/>
          <w:i/>
        </w:rPr>
        <w:t xml:space="preserve">Middle school is a huge transition for a child, and it is important that they get off to a good start right away. </w:t>
      </w:r>
    </w:p>
    <w:p w:rsidR="002E7D07" w:rsidRPr="00D750B2" w:rsidRDefault="006F36F6" w:rsidP="009F6CBC">
      <w:pPr>
        <w:jc w:val="both"/>
        <w:rPr>
          <w:rFonts w:asciiTheme="majorHAnsi" w:hAnsiTheme="majorHAnsi"/>
          <w:b/>
          <w:i/>
        </w:rPr>
      </w:pPr>
      <w:r w:rsidRPr="00D750B2">
        <w:rPr>
          <w:rFonts w:asciiTheme="majorHAnsi" w:hAnsiTheme="majorHAnsi"/>
          <w:i/>
        </w:rPr>
        <w:tab/>
        <w:t>I would like our lines of communication to be open. You know your child much better than I ever will, and I would love to hear any input you have</w:t>
      </w:r>
      <w:r w:rsidRPr="00D750B2">
        <w:rPr>
          <w:rFonts w:asciiTheme="majorHAnsi" w:hAnsiTheme="majorHAnsi"/>
          <w:b/>
          <w:i/>
        </w:rPr>
        <w:t>. Please don’</w:t>
      </w:r>
      <w:r w:rsidR="00E55117" w:rsidRPr="00D750B2">
        <w:rPr>
          <w:rFonts w:asciiTheme="majorHAnsi" w:hAnsiTheme="majorHAnsi"/>
          <w:b/>
          <w:i/>
        </w:rPr>
        <w:t>t hesitate to</w:t>
      </w:r>
      <w:r w:rsidR="00404F78" w:rsidRPr="00D750B2">
        <w:rPr>
          <w:rFonts w:asciiTheme="majorHAnsi" w:hAnsiTheme="majorHAnsi"/>
          <w:b/>
          <w:i/>
        </w:rPr>
        <w:t xml:space="preserve"> </w:t>
      </w:r>
      <w:r w:rsidRPr="00D750B2">
        <w:rPr>
          <w:rFonts w:asciiTheme="majorHAnsi" w:hAnsiTheme="majorHAnsi"/>
          <w:b/>
          <w:i/>
        </w:rPr>
        <w:t>email</w:t>
      </w:r>
      <w:r w:rsidR="00404F78" w:rsidRPr="00D750B2">
        <w:rPr>
          <w:rFonts w:asciiTheme="majorHAnsi" w:hAnsiTheme="majorHAnsi"/>
          <w:b/>
          <w:i/>
        </w:rPr>
        <w:t xml:space="preserve"> me</w:t>
      </w:r>
      <w:r w:rsidR="00E55117" w:rsidRPr="00D750B2">
        <w:rPr>
          <w:rFonts w:asciiTheme="majorHAnsi" w:hAnsiTheme="majorHAnsi"/>
          <w:b/>
          <w:i/>
        </w:rPr>
        <w:t xml:space="preserve"> or come by to speak with</w:t>
      </w:r>
      <w:r w:rsidRPr="00D750B2">
        <w:rPr>
          <w:rFonts w:asciiTheme="majorHAnsi" w:hAnsiTheme="majorHAnsi"/>
          <w:b/>
          <w:i/>
        </w:rPr>
        <w:t xml:space="preserve"> me</w:t>
      </w:r>
      <w:r w:rsidR="00E55117" w:rsidRPr="00D750B2">
        <w:rPr>
          <w:rFonts w:asciiTheme="majorHAnsi" w:hAnsiTheme="majorHAnsi"/>
          <w:b/>
          <w:i/>
        </w:rPr>
        <w:t>.</w:t>
      </w:r>
      <w:r w:rsidR="00B00A86" w:rsidRPr="00D750B2">
        <w:rPr>
          <w:rFonts w:asciiTheme="majorHAnsi" w:hAnsiTheme="majorHAnsi"/>
          <w:b/>
          <w:i/>
        </w:rPr>
        <w:t xml:space="preserve"> I really believe that we are all on the same team and that by having consistent high expectations, your child with thrive.</w:t>
      </w:r>
    </w:p>
    <w:p w:rsidR="00B00A86" w:rsidRPr="00D750B2" w:rsidRDefault="00B00A86" w:rsidP="009F6CBC">
      <w:pPr>
        <w:jc w:val="both"/>
        <w:rPr>
          <w:rFonts w:asciiTheme="majorHAnsi" w:hAnsiTheme="majorHAnsi"/>
          <w:i/>
        </w:rPr>
      </w:pPr>
      <w:r w:rsidRPr="00D750B2">
        <w:rPr>
          <w:rFonts w:asciiTheme="majorHAnsi" w:hAnsiTheme="majorHAnsi"/>
          <w:i/>
        </w:rPr>
        <w:tab/>
        <w:t>And on</w:t>
      </w:r>
      <w:r w:rsidR="005830EE" w:rsidRPr="00D750B2">
        <w:rPr>
          <w:rFonts w:asciiTheme="majorHAnsi" w:hAnsiTheme="majorHAnsi"/>
          <w:i/>
        </w:rPr>
        <w:t>e more thing: not only are you</w:t>
      </w:r>
      <w:r w:rsidRPr="00D750B2">
        <w:rPr>
          <w:rFonts w:asciiTheme="majorHAnsi" w:hAnsiTheme="majorHAnsi"/>
          <w:i/>
        </w:rPr>
        <w:t xml:space="preserve"> experts on your children, but you probably </w:t>
      </w:r>
      <w:proofErr w:type="gramStart"/>
      <w:r w:rsidRPr="00D750B2">
        <w:rPr>
          <w:rFonts w:asciiTheme="majorHAnsi" w:hAnsiTheme="majorHAnsi"/>
          <w:i/>
        </w:rPr>
        <w:t>know</w:t>
      </w:r>
      <w:proofErr w:type="gramEnd"/>
      <w:r w:rsidRPr="00D750B2">
        <w:rPr>
          <w:rFonts w:asciiTheme="majorHAnsi" w:hAnsiTheme="majorHAnsi"/>
          <w:i/>
        </w:rPr>
        <w:t xml:space="preserve"> a lot more than I ever will about many topics. Interested in </w:t>
      </w:r>
      <w:r w:rsidR="00404F78" w:rsidRPr="00D750B2">
        <w:rPr>
          <w:rFonts w:asciiTheme="majorHAnsi" w:hAnsiTheme="majorHAnsi"/>
          <w:i/>
        </w:rPr>
        <w:t>traditional African dancing</w:t>
      </w:r>
      <w:r w:rsidRPr="00D750B2">
        <w:rPr>
          <w:rFonts w:asciiTheme="majorHAnsi" w:hAnsiTheme="majorHAnsi"/>
          <w:i/>
        </w:rPr>
        <w:t xml:space="preserve">? Come </w:t>
      </w:r>
      <w:r w:rsidR="00404F78" w:rsidRPr="00D750B2">
        <w:rPr>
          <w:rFonts w:asciiTheme="majorHAnsi" w:hAnsiTheme="majorHAnsi"/>
          <w:i/>
        </w:rPr>
        <w:t>teach us</w:t>
      </w:r>
      <w:r w:rsidRPr="00D750B2">
        <w:rPr>
          <w:rFonts w:asciiTheme="majorHAnsi" w:hAnsiTheme="majorHAnsi"/>
          <w:i/>
        </w:rPr>
        <w:t>! Make a</w:t>
      </w:r>
      <w:r w:rsidR="00404F78" w:rsidRPr="00D750B2">
        <w:rPr>
          <w:rFonts w:asciiTheme="majorHAnsi" w:hAnsiTheme="majorHAnsi"/>
          <w:i/>
        </w:rPr>
        <w:t>n awesome</w:t>
      </w:r>
      <w:r w:rsidRPr="00D750B2">
        <w:rPr>
          <w:rFonts w:asciiTheme="majorHAnsi" w:hAnsiTheme="majorHAnsi"/>
          <w:i/>
        </w:rPr>
        <w:t xml:space="preserve"> Greek salad? We’d love to try it out. Almost any interest/hobby/activity can be tied into Social Studies in some way, and it makes everyone’s lives more interesting. Think about it, and please let me know.</w:t>
      </w:r>
    </w:p>
    <w:p w:rsidR="002E7D07" w:rsidRPr="00D750B2" w:rsidRDefault="002E7D07" w:rsidP="009F6CBC">
      <w:pPr>
        <w:jc w:val="both"/>
        <w:rPr>
          <w:rFonts w:asciiTheme="majorHAnsi" w:hAnsiTheme="majorHAnsi"/>
        </w:rPr>
      </w:pPr>
    </w:p>
    <w:p w:rsidR="00C46703" w:rsidRPr="00D750B2" w:rsidRDefault="00C46703" w:rsidP="009F6CBC">
      <w:pPr>
        <w:jc w:val="both"/>
        <w:rPr>
          <w:rFonts w:asciiTheme="majorHAnsi" w:hAnsiTheme="majorHAnsi"/>
        </w:rPr>
      </w:pPr>
    </w:p>
    <w:p w:rsidR="005E6AE1" w:rsidRPr="00D750B2" w:rsidRDefault="00761B41" w:rsidP="009F6CBC">
      <w:pPr>
        <w:jc w:val="both"/>
        <w:rPr>
          <w:rFonts w:asciiTheme="majorHAnsi" w:hAnsiTheme="majorHAnsi"/>
        </w:rPr>
      </w:pPr>
      <w:r w:rsidRPr="00D750B2">
        <w:rPr>
          <w:rFonts w:asciiTheme="majorHAnsi" w:hAnsiTheme="majorHAnsi"/>
        </w:rPr>
        <w:t>Christa R. Talbott</w:t>
      </w:r>
    </w:p>
    <w:p w:rsidR="00761B41" w:rsidRPr="00D750B2" w:rsidRDefault="00912964" w:rsidP="009F6CBC">
      <w:pPr>
        <w:jc w:val="both"/>
        <w:rPr>
          <w:rFonts w:asciiTheme="majorHAnsi" w:hAnsiTheme="majorHAnsi"/>
        </w:rPr>
      </w:pPr>
      <w:hyperlink r:id="rId7" w:history="1">
        <w:r w:rsidR="00761B41" w:rsidRPr="00D750B2">
          <w:rPr>
            <w:rStyle w:val="Hyperlink"/>
            <w:rFonts w:asciiTheme="majorHAnsi" w:hAnsiTheme="majorHAnsi"/>
          </w:rPr>
          <w:t>christa_talbott@lusherschool.org</w:t>
        </w:r>
      </w:hyperlink>
    </w:p>
    <w:p w:rsidR="00122031" w:rsidRPr="00D750B2" w:rsidRDefault="00C46703" w:rsidP="009F6CBC">
      <w:pPr>
        <w:jc w:val="both"/>
        <w:rPr>
          <w:rFonts w:asciiTheme="majorHAnsi" w:hAnsiTheme="majorHAnsi"/>
        </w:rPr>
      </w:pPr>
      <w:r w:rsidRPr="00D750B2">
        <w:rPr>
          <w:rFonts w:asciiTheme="majorHAnsi" w:hAnsiTheme="majorHAnsi"/>
        </w:rPr>
        <w:t>Lusher School Main Phone: (504) 304-3960</w:t>
      </w:r>
    </w:p>
    <w:p w:rsidR="002F0870" w:rsidRPr="00D750B2" w:rsidRDefault="002F0870" w:rsidP="009F6CBC">
      <w:pPr>
        <w:jc w:val="both"/>
        <w:rPr>
          <w:rFonts w:asciiTheme="majorHAnsi" w:hAnsiTheme="majorHAnsi"/>
        </w:rPr>
      </w:pPr>
    </w:p>
    <w:sectPr w:rsidR="002F0870" w:rsidRPr="00D750B2" w:rsidSect="009F6CBC">
      <w:type w:val="continuous"/>
      <w:pgSz w:w="12240" w:h="15840"/>
      <w:pgMar w:top="1440" w:right="180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294"/>
    <w:multiLevelType w:val="hybridMultilevel"/>
    <w:tmpl w:val="1A522306"/>
    <w:lvl w:ilvl="0" w:tplc="A0BAAA6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8FA3430"/>
    <w:multiLevelType w:val="hybridMultilevel"/>
    <w:tmpl w:val="CEA06EF8"/>
    <w:lvl w:ilvl="0" w:tplc="E8B2949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compat/>
  <w:rsids>
    <w:rsidRoot w:val="00EA42D2"/>
    <w:rsid w:val="00036279"/>
    <w:rsid w:val="0005240D"/>
    <w:rsid w:val="0005365C"/>
    <w:rsid w:val="000C1237"/>
    <w:rsid w:val="00122031"/>
    <w:rsid w:val="00126649"/>
    <w:rsid w:val="00151301"/>
    <w:rsid w:val="0016140A"/>
    <w:rsid w:val="0018146C"/>
    <w:rsid w:val="001D4AFE"/>
    <w:rsid w:val="00216742"/>
    <w:rsid w:val="0028577D"/>
    <w:rsid w:val="002B21A0"/>
    <w:rsid w:val="002E672C"/>
    <w:rsid w:val="002E7D07"/>
    <w:rsid w:val="002F0870"/>
    <w:rsid w:val="002F544F"/>
    <w:rsid w:val="002F66F3"/>
    <w:rsid w:val="0032002A"/>
    <w:rsid w:val="003329C4"/>
    <w:rsid w:val="0037615D"/>
    <w:rsid w:val="003D79EF"/>
    <w:rsid w:val="003E0488"/>
    <w:rsid w:val="00402A99"/>
    <w:rsid w:val="00404F78"/>
    <w:rsid w:val="00452F8B"/>
    <w:rsid w:val="004A2990"/>
    <w:rsid w:val="004E7C46"/>
    <w:rsid w:val="004F4808"/>
    <w:rsid w:val="00547E64"/>
    <w:rsid w:val="005716E1"/>
    <w:rsid w:val="005830EE"/>
    <w:rsid w:val="0059244E"/>
    <w:rsid w:val="00593948"/>
    <w:rsid w:val="00597090"/>
    <w:rsid w:val="005A2DC5"/>
    <w:rsid w:val="005E6AE1"/>
    <w:rsid w:val="00605CB9"/>
    <w:rsid w:val="00674600"/>
    <w:rsid w:val="00693D28"/>
    <w:rsid w:val="006C6496"/>
    <w:rsid w:val="006D05A8"/>
    <w:rsid w:val="006F36F6"/>
    <w:rsid w:val="006F6B56"/>
    <w:rsid w:val="0070074D"/>
    <w:rsid w:val="00710AD8"/>
    <w:rsid w:val="007501E6"/>
    <w:rsid w:val="00761B41"/>
    <w:rsid w:val="00780A31"/>
    <w:rsid w:val="00783553"/>
    <w:rsid w:val="007A04C9"/>
    <w:rsid w:val="007C1EF2"/>
    <w:rsid w:val="00804934"/>
    <w:rsid w:val="00804CAA"/>
    <w:rsid w:val="00806236"/>
    <w:rsid w:val="00817B40"/>
    <w:rsid w:val="00835317"/>
    <w:rsid w:val="00884D7E"/>
    <w:rsid w:val="008A0E3E"/>
    <w:rsid w:val="008C2553"/>
    <w:rsid w:val="008D2E5C"/>
    <w:rsid w:val="008D401D"/>
    <w:rsid w:val="00904B5B"/>
    <w:rsid w:val="00912964"/>
    <w:rsid w:val="00926FE0"/>
    <w:rsid w:val="009D47C7"/>
    <w:rsid w:val="009F6CBC"/>
    <w:rsid w:val="00AA1838"/>
    <w:rsid w:val="00AB05B6"/>
    <w:rsid w:val="00B00A86"/>
    <w:rsid w:val="00B17AE7"/>
    <w:rsid w:val="00B319DD"/>
    <w:rsid w:val="00B34B82"/>
    <w:rsid w:val="00C40043"/>
    <w:rsid w:val="00C431A8"/>
    <w:rsid w:val="00C44617"/>
    <w:rsid w:val="00C46703"/>
    <w:rsid w:val="00C71CCC"/>
    <w:rsid w:val="00C874D1"/>
    <w:rsid w:val="00C91891"/>
    <w:rsid w:val="00C9356B"/>
    <w:rsid w:val="00CA3B3A"/>
    <w:rsid w:val="00CB502C"/>
    <w:rsid w:val="00CC0CFE"/>
    <w:rsid w:val="00CD65E2"/>
    <w:rsid w:val="00D31D13"/>
    <w:rsid w:val="00D3314C"/>
    <w:rsid w:val="00D750B2"/>
    <w:rsid w:val="00DB2450"/>
    <w:rsid w:val="00DE21AB"/>
    <w:rsid w:val="00DF0011"/>
    <w:rsid w:val="00DF3FD0"/>
    <w:rsid w:val="00E3545B"/>
    <w:rsid w:val="00E55117"/>
    <w:rsid w:val="00E55AC5"/>
    <w:rsid w:val="00E74F47"/>
    <w:rsid w:val="00EA42D2"/>
    <w:rsid w:val="00EC0BBD"/>
    <w:rsid w:val="00ED3E8F"/>
    <w:rsid w:val="00EE05CD"/>
    <w:rsid w:val="00F1381F"/>
    <w:rsid w:val="00F7540E"/>
    <w:rsid w:val="00F9434C"/>
    <w:rsid w:val="00FE3123"/>
    <w:rsid w:val="00FF1063"/>
    <w:rsid w:val="00FF43B0"/>
    <w:rsid w:val="00FF6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4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1EF2"/>
    <w:rPr>
      <w:color w:val="0000FF"/>
      <w:u w:val="single"/>
    </w:rPr>
  </w:style>
  <w:style w:type="paragraph" w:styleId="BalloonText">
    <w:name w:val="Balloon Text"/>
    <w:basedOn w:val="Normal"/>
    <w:link w:val="BalloonTextChar"/>
    <w:rsid w:val="00FE3123"/>
    <w:rPr>
      <w:rFonts w:ascii="Tahoma" w:hAnsi="Tahoma" w:cs="Tahoma"/>
      <w:sz w:val="16"/>
      <w:szCs w:val="16"/>
    </w:rPr>
  </w:style>
  <w:style w:type="character" w:customStyle="1" w:styleId="BalloonTextChar">
    <w:name w:val="Balloon Text Char"/>
    <w:basedOn w:val="DefaultParagraphFont"/>
    <w:link w:val="BalloonText"/>
    <w:rsid w:val="00FE3123"/>
    <w:rPr>
      <w:rFonts w:ascii="Tahoma" w:hAnsi="Tahoma" w:cs="Tahoma"/>
      <w:sz w:val="16"/>
      <w:szCs w:val="16"/>
    </w:rPr>
  </w:style>
  <w:style w:type="character" w:styleId="FollowedHyperlink">
    <w:name w:val="FollowedHyperlink"/>
    <w:basedOn w:val="DefaultParagraphFont"/>
    <w:rsid w:val="00B319DD"/>
    <w:rPr>
      <w:color w:val="800080" w:themeColor="followedHyperlink"/>
      <w:u w:val="single"/>
    </w:rPr>
  </w:style>
  <w:style w:type="table" w:styleId="TableGrid">
    <w:name w:val="Table Grid"/>
    <w:basedOn w:val="TableNormal"/>
    <w:uiPriority w:val="59"/>
    <w:rsid w:val="007A04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05240D"/>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a_talbott@lusher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uisianabeliev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88A3D-3946-4F4A-ABF3-DA6BAEAD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OPSB</Company>
  <LinksUpToDate>false</LinksUpToDate>
  <CharactersWithSpaces>5417</CharactersWithSpaces>
  <SharedDoc>false</SharedDoc>
  <HLinks>
    <vt:vector size="12" baseType="variant">
      <vt:variant>
        <vt:i4>327683</vt:i4>
      </vt:variant>
      <vt:variant>
        <vt:i4>3</vt:i4>
      </vt:variant>
      <vt:variant>
        <vt:i4>0</vt:i4>
      </vt:variant>
      <vt:variant>
        <vt:i4>5</vt:i4>
      </vt:variant>
      <vt:variant>
        <vt:lpwstr>mailto:Andrew_witkins@nops.k12.la.us</vt:lpwstr>
      </vt:variant>
      <vt:variant>
        <vt:lpwstr/>
      </vt:variant>
      <vt:variant>
        <vt:i4>1376286</vt:i4>
      </vt:variant>
      <vt:variant>
        <vt:i4>0</vt:i4>
      </vt:variant>
      <vt:variant>
        <vt:i4>0</vt:i4>
      </vt:variant>
      <vt:variant>
        <vt:i4>5</vt:i4>
      </vt:variant>
      <vt:variant>
        <vt:lpwstr>http://www.doe.state.la.us/lde/index.html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awitkins</dc:creator>
  <cp:lastModifiedBy>christa_talbott</cp:lastModifiedBy>
  <cp:revision>2</cp:revision>
  <cp:lastPrinted>2018-08-09T20:36:00Z</cp:lastPrinted>
  <dcterms:created xsi:type="dcterms:W3CDTF">2019-08-11T12:41:00Z</dcterms:created>
  <dcterms:modified xsi:type="dcterms:W3CDTF">2019-08-11T12:41:00Z</dcterms:modified>
</cp:coreProperties>
</file>